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94A27" w:rsidTr="003C00BF">
        <w:tc>
          <w:tcPr>
            <w:tcW w:w="3544" w:type="dxa"/>
          </w:tcPr>
          <w:p w:rsidR="00894A27" w:rsidRDefault="00894A27" w:rsidP="003C00BF">
            <w:pPr>
              <w:tabs>
                <w:tab w:val="left" w:pos="851"/>
              </w:tabs>
              <w:jc w:val="center"/>
              <w:rPr>
                <w:b/>
              </w:rPr>
            </w:pPr>
          </w:p>
          <w:p w:rsidR="00894A27" w:rsidRDefault="00894A27" w:rsidP="003C00BF">
            <w:pPr>
              <w:tabs>
                <w:tab w:val="left" w:pos="851"/>
              </w:tabs>
              <w:ind w:left="-108" w:right="-250"/>
              <w:jc w:val="center"/>
              <w:rPr>
                <w:b/>
              </w:rPr>
            </w:pPr>
            <w:r>
              <w:rPr>
                <w:b/>
              </w:rPr>
              <w:t>Администрация сельского</w:t>
            </w:r>
          </w:p>
          <w:p w:rsidR="00894A27" w:rsidRDefault="00894A27" w:rsidP="003C00BF">
            <w:pPr>
              <w:tabs>
                <w:tab w:val="left" w:pos="851"/>
              </w:tabs>
              <w:ind w:left="-108" w:right="-250"/>
              <w:jc w:val="center"/>
              <w:rPr>
                <w:b/>
              </w:rPr>
            </w:pPr>
            <w:r>
              <w:rPr>
                <w:b/>
              </w:rPr>
              <w:t>поселения «Визиндор»</w:t>
            </w:r>
          </w:p>
        </w:tc>
        <w:tc>
          <w:tcPr>
            <w:tcW w:w="2693" w:type="dxa"/>
          </w:tcPr>
          <w:p w:rsidR="00894A27" w:rsidRDefault="00894A27" w:rsidP="003C00BF">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83929819" r:id="rId9"/>
              </w:object>
            </w:r>
          </w:p>
          <w:p w:rsidR="00894A27" w:rsidRDefault="00894A27" w:rsidP="003C00BF">
            <w:pPr>
              <w:tabs>
                <w:tab w:val="left" w:pos="851"/>
              </w:tabs>
              <w:rPr>
                <w:sz w:val="22"/>
              </w:rPr>
            </w:pPr>
          </w:p>
        </w:tc>
        <w:tc>
          <w:tcPr>
            <w:tcW w:w="3827" w:type="dxa"/>
          </w:tcPr>
          <w:p w:rsidR="00894A27" w:rsidRDefault="00894A27" w:rsidP="003C00BF">
            <w:pPr>
              <w:tabs>
                <w:tab w:val="left" w:pos="851"/>
              </w:tabs>
              <w:jc w:val="center"/>
              <w:rPr>
                <w:b/>
              </w:rPr>
            </w:pPr>
          </w:p>
          <w:p w:rsidR="00894A27" w:rsidRDefault="00894A27" w:rsidP="003C00BF">
            <w:pPr>
              <w:tabs>
                <w:tab w:val="left" w:pos="851"/>
              </w:tabs>
              <w:jc w:val="center"/>
              <w:rPr>
                <w:b/>
              </w:rPr>
            </w:pPr>
            <w:r>
              <w:rPr>
                <w:b/>
              </w:rPr>
              <w:t>«Визиндор» сикт</w:t>
            </w:r>
          </w:p>
          <w:p w:rsidR="00894A27" w:rsidRDefault="00894A27" w:rsidP="003C00BF">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94A27" w:rsidRDefault="00894A27" w:rsidP="00894A27">
      <w:pPr>
        <w:ind w:left="284" w:hanging="284"/>
        <w:jc w:val="center"/>
        <w:rPr>
          <w:b/>
          <w:sz w:val="32"/>
          <w:szCs w:val="22"/>
          <w:lang w:eastAsia="en-US"/>
        </w:rPr>
      </w:pPr>
      <w:r>
        <w:rPr>
          <w:b/>
          <w:sz w:val="32"/>
        </w:rPr>
        <w:t>ПОСТАНОВЛЕНИЕ</w:t>
      </w:r>
    </w:p>
    <w:p w:rsidR="00894A27" w:rsidRPr="00111D71" w:rsidRDefault="00894A27" w:rsidP="00894A27">
      <w:pPr>
        <w:pStyle w:val="2"/>
        <w:ind w:left="284" w:hanging="284"/>
        <w:rPr>
          <w:sz w:val="32"/>
          <w:szCs w:val="32"/>
        </w:rPr>
      </w:pPr>
      <w:r w:rsidRPr="00111D71">
        <w:rPr>
          <w:sz w:val="32"/>
          <w:szCs w:val="32"/>
        </w:rPr>
        <w:t>ШУÖМ</w:t>
      </w:r>
    </w:p>
    <w:p w:rsidR="00894A27" w:rsidRDefault="00894A27" w:rsidP="00894A27">
      <w:pPr>
        <w:rPr>
          <w:sz w:val="22"/>
          <w:szCs w:val="22"/>
        </w:rPr>
      </w:pPr>
    </w:p>
    <w:p w:rsidR="00894A27" w:rsidRDefault="00894A27" w:rsidP="00894A27">
      <w:pPr>
        <w:ind w:right="-143"/>
        <w:rPr>
          <w:sz w:val="24"/>
          <w:szCs w:val="24"/>
        </w:rPr>
      </w:pPr>
      <w:r>
        <w:rPr>
          <w:sz w:val="28"/>
          <w:szCs w:val="28"/>
        </w:rPr>
        <w:t xml:space="preserve">         </w:t>
      </w:r>
      <w:r w:rsidRPr="00BE71B7">
        <w:rPr>
          <w:sz w:val="24"/>
          <w:szCs w:val="24"/>
        </w:rPr>
        <w:t xml:space="preserve">от </w:t>
      </w:r>
      <w:r w:rsidR="00E83777">
        <w:rPr>
          <w:sz w:val="24"/>
          <w:szCs w:val="24"/>
        </w:rPr>
        <w:t>31 июля</w:t>
      </w:r>
      <w:r w:rsidR="00931268">
        <w:rPr>
          <w:sz w:val="24"/>
          <w:szCs w:val="24"/>
        </w:rPr>
        <w:t xml:space="preserve"> </w:t>
      </w:r>
      <w:r w:rsidR="00F63FCB">
        <w:rPr>
          <w:sz w:val="24"/>
          <w:szCs w:val="24"/>
        </w:rPr>
        <w:t>2024</w:t>
      </w:r>
      <w:r w:rsidRPr="00BE71B7">
        <w:rPr>
          <w:sz w:val="24"/>
          <w:szCs w:val="24"/>
        </w:rPr>
        <w:t xml:space="preserve"> г.                                                                                </w:t>
      </w:r>
      <w:r>
        <w:rPr>
          <w:sz w:val="24"/>
          <w:szCs w:val="24"/>
        </w:rPr>
        <w:t xml:space="preserve">              </w:t>
      </w:r>
      <w:r w:rsidRPr="00BE71B7">
        <w:rPr>
          <w:sz w:val="24"/>
          <w:szCs w:val="24"/>
        </w:rPr>
        <w:t xml:space="preserve">  № </w:t>
      </w:r>
      <w:r w:rsidR="00E83777">
        <w:rPr>
          <w:sz w:val="24"/>
          <w:szCs w:val="24"/>
        </w:rPr>
        <w:t>07/66</w:t>
      </w:r>
    </w:p>
    <w:p w:rsidR="00894A27" w:rsidRPr="00BE71B7" w:rsidRDefault="00894A27" w:rsidP="00894A27">
      <w:pPr>
        <w:ind w:right="-143"/>
        <w:rPr>
          <w:sz w:val="24"/>
          <w:szCs w:val="24"/>
        </w:rPr>
      </w:pPr>
    </w:p>
    <w:p w:rsidR="00894A27" w:rsidRPr="00E83777" w:rsidRDefault="00894A27" w:rsidP="00894A27">
      <w:pPr>
        <w:pStyle w:val="3"/>
        <w:tabs>
          <w:tab w:val="left" w:pos="709"/>
        </w:tabs>
        <w:ind w:right="-93"/>
        <w:jc w:val="center"/>
        <w:rPr>
          <w:b w:val="0"/>
          <w:color w:val="auto"/>
          <w:sz w:val="20"/>
          <w:szCs w:val="20"/>
        </w:rPr>
      </w:pPr>
      <w:r w:rsidRPr="00E83777">
        <w:rPr>
          <w:b w:val="0"/>
          <w:color w:val="auto"/>
          <w:sz w:val="20"/>
          <w:szCs w:val="20"/>
        </w:rPr>
        <w:t>п.Визиндор, Сысольский район, Республика Коми</w:t>
      </w:r>
    </w:p>
    <w:p w:rsidR="00894A27" w:rsidRPr="00BE71B7" w:rsidRDefault="00894A27" w:rsidP="00894A27">
      <w:pPr>
        <w:rPr>
          <w:sz w:val="24"/>
          <w:szCs w:val="24"/>
          <w:lang w:eastAsia="x-none"/>
        </w:rPr>
      </w:pPr>
    </w:p>
    <w:p w:rsidR="00894A27" w:rsidRPr="00A37777" w:rsidRDefault="003C00BF" w:rsidP="00894A27">
      <w:pPr>
        <w:autoSpaceDE w:val="0"/>
        <w:autoSpaceDN w:val="0"/>
        <w:adjustRightInd w:val="0"/>
        <w:ind w:firstLine="540"/>
        <w:jc w:val="center"/>
        <w:rPr>
          <w:b/>
          <w:bCs/>
          <w:color w:val="FF0000"/>
          <w:sz w:val="24"/>
          <w:szCs w:val="24"/>
        </w:rPr>
      </w:pPr>
      <w:r>
        <w:rPr>
          <w:b/>
          <w:color w:val="000000"/>
          <w:spacing w:val="-2"/>
          <w:sz w:val="24"/>
        </w:rPr>
        <w:t>О внесении изменений в постановление администрации сельского поселения «Визиндор» от 24.04.2024 г. № 04/39 «</w:t>
      </w:r>
      <w:r w:rsidR="00894A27">
        <w:rPr>
          <w:b/>
          <w:color w:val="000000"/>
          <w:spacing w:val="-2"/>
          <w:sz w:val="24"/>
        </w:rPr>
        <w:t>Об утверждении административного</w:t>
      </w:r>
      <w:r w:rsidR="00894A27" w:rsidRPr="00AB3C85">
        <w:rPr>
          <w:b/>
          <w:color w:val="000000"/>
          <w:spacing w:val="-2"/>
          <w:sz w:val="24"/>
        </w:rPr>
        <w:t xml:space="preserve"> регламент</w:t>
      </w:r>
      <w:r w:rsidR="00894A27">
        <w:rPr>
          <w:b/>
          <w:color w:val="000000"/>
          <w:spacing w:val="-2"/>
          <w:sz w:val="24"/>
        </w:rPr>
        <w:t>а</w:t>
      </w:r>
      <w:r w:rsidR="00894A27" w:rsidRPr="00AB3C85">
        <w:rPr>
          <w:b/>
          <w:color w:val="000000"/>
          <w:spacing w:val="-2"/>
          <w:sz w:val="24"/>
        </w:rPr>
        <w:t xml:space="preserve"> предоставления муниципальной услуги </w:t>
      </w:r>
      <w:r w:rsidR="00894A27" w:rsidRPr="00E7794E">
        <w:rPr>
          <w:b/>
          <w:bCs/>
          <w:sz w:val="24"/>
          <w:szCs w:val="24"/>
        </w:rPr>
        <w:t>«</w:t>
      </w:r>
      <w:r w:rsidR="00894A27" w:rsidRPr="008D3273">
        <w:rPr>
          <w:b/>
          <w:bCs/>
          <w:sz w:val="24"/>
          <w:szCs w:val="24"/>
        </w:rPr>
        <w:t>Предоставление жилого помещения по договору социального найма</w:t>
      </w:r>
      <w:r w:rsidR="00894A27">
        <w:rPr>
          <w:b/>
          <w:bCs/>
          <w:sz w:val="24"/>
          <w:szCs w:val="24"/>
        </w:rPr>
        <w:t>»</w:t>
      </w:r>
    </w:p>
    <w:p w:rsidR="00894A27" w:rsidRPr="00BE71B7" w:rsidRDefault="00894A27" w:rsidP="00894A27">
      <w:pPr>
        <w:ind w:firstLine="540"/>
        <w:jc w:val="center"/>
        <w:rPr>
          <w:sz w:val="24"/>
          <w:szCs w:val="24"/>
          <w:lang w:eastAsia="x-none"/>
        </w:rPr>
      </w:pPr>
    </w:p>
    <w:p w:rsidR="00894A27" w:rsidRPr="00BE71B7" w:rsidRDefault="00894A27" w:rsidP="00894A27">
      <w:pPr>
        <w:pStyle w:val="ConsPlusNormal"/>
        <w:widowControl/>
        <w:tabs>
          <w:tab w:val="left" w:pos="0"/>
        </w:tabs>
        <w:ind w:firstLine="567"/>
        <w:jc w:val="both"/>
        <w:outlineLvl w:val="0"/>
        <w:rPr>
          <w:rFonts w:ascii="Times New Roman" w:hAnsi="Times New Roman" w:cs="Times New Roman"/>
          <w:sz w:val="24"/>
          <w:szCs w:val="24"/>
        </w:rPr>
      </w:pPr>
      <w:r w:rsidRPr="00BE71B7">
        <w:rPr>
          <w:rFonts w:ascii="Times New Roman" w:hAnsi="Times New Roman" w:cs="Times New Roman"/>
          <w:sz w:val="24"/>
          <w:szCs w:val="24"/>
        </w:rPr>
        <w:t xml:space="preserve">Во исполнение требований Федерального </w:t>
      </w:r>
      <w:hyperlink r:id="rId10" w:history="1">
        <w:r w:rsidRPr="00BE71B7">
          <w:rPr>
            <w:rStyle w:val="a6"/>
            <w:rFonts w:ascii="Times New Roman" w:hAnsi="Times New Roman" w:cs="Times New Roman"/>
            <w:sz w:val="24"/>
            <w:szCs w:val="24"/>
          </w:rPr>
          <w:t>закона</w:t>
        </w:r>
      </w:hyperlink>
      <w:r w:rsidRPr="00BE71B7">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BE71B7">
          <w:rPr>
            <w:rStyle w:val="a6"/>
            <w:rFonts w:ascii="Times New Roman" w:hAnsi="Times New Roman" w:cs="Times New Roman"/>
            <w:sz w:val="24"/>
            <w:szCs w:val="24"/>
          </w:rPr>
          <w:t>постановлением</w:t>
        </w:r>
      </w:hyperlink>
      <w:r w:rsidRPr="00BE71B7">
        <w:rPr>
          <w:rFonts w:ascii="Times New Roman" w:hAnsi="Times New Roman" w:cs="Times New Roman"/>
          <w:sz w:val="24"/>
          <w:szCs w:val="24"/>
        </w:rPr>
        <w:t xml:space="preserve"> администрации </w:t>
      </w:r>
      <w:r w:rsidRPr="00C852FD">
        <w:rPr>
          <w:rFonts w:ascii="Times New Roman" w:hAnsi="Times New Roman" w:cs="Times New Roman"/>
          <w:sz w:val="24"/>
          <w:szCs w:val="24"/>
        </w:rPr>
        <w:t>сельского поселения «Визиндор»</w:t>
      </w:r>
      <w:r w:rsidRPr="003404A4">
        <w:rPr>
          <w:rFonts w:ascii="Times New Roman" w:hAnsi="Times New Roman" w:cs="Times New Roman"/>
          <w:sz w:val="24"/>
          <w:szCs w:val="24"/>
        </w:rPr>
        <w:t xml:space="preserve"> </w:t>
      </w:r>
      <w:r w:rsidR="002F51CE" w:rsidRPr="002F51CE">
        <w:rPr>
          <w:rStyle w:val="112"/>
          <w:rFonts w:ascii="Times New Roman" w:hAnsi="Times New Roman" w:cs="Times New Roman"/>
          <w:b w:val="0"/>
          <w:sz w:val="24"/>
          <w:szCs w:val="24"/>
        </w:rPr>
        <w:t>от 19 января 2024</w:t>
      </w:r>
      <w:r w:rsidR="002F51CE">
        <w:rPr>
          <w:rStyle w:val="112"/>
          <w:rFonts w:ascii="Times New Roman" w:hAnsi="Times New Roman" w:cs="Times New Roman"/>
          <w:b w:val="0"/>
          <w:sz w:val="24"/>
          <w:szCs w:val="24"/>
        </w:rPr>
        <w:t xml:space="preserve"> г. № 01/05</w:t>
      </w:r>
      <w:r w:rsidRPr="002F51CE">
        <w:t xml:space="preserve"> </w:t>
      </w:r>
      <w:r w:rsidRPr="00BE71B7">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w:t>
      </w:r>
      <w:r>
        <w:rPr>
          <w:rFonts w:ascii="Times New Roman" w:hAnsi="Times New Roman" w:cs="Times New Roman"/>
          <w:sz w:val="24"/>
          <w:szCs w:val="24"/>
        </w:rPr>
        <w:t>ниципальных услуг администрации</w:t>
      </w:r>
      <w:r w:rsidRPr="00BE71B7">
        <w:rPr>
          <w:rFonts w:ascii="Times New Roman" w:hAnsi="Times New Roman" w:cs="Times New Roman"/>
          <w:sz w:val="24"/>
          <w:szCs w:val="24"/>
        </w:rPr>
        <w:t xml:space="preserve"> </w:t>
      </w:r>
      <w:r w:rsidRPr="00C852FD">
        <w:rPr>
          <w:rFonts w:ascii="Times New Roman" w:hAnsi="Times New Roman" w:cs="Times New Roman"/>
          <w:sz w:val="24"/>
          <w:szCs w:val="24"/>
        </w:rPr>
        <w:t>сельского поселения «Визиндор»,</w:t>
      </w:r>
    </w:p>
    <w:p w:rsidR="00894A27" w:rsidRPr="00BE71B7" w:rsidRDefault="00894A27" w:rsidP="00894A27">
      <w:pPr>
        <w:pStyle w:val="ConsPlusNormal"/>
        <w:widowControl/>
        <w:ind w:firstLine="709"/>
        <w:jc w:val="both"/>
        <w:rPr>
          <w:rFonts w:ascii="Times New Roman" w:hAnsi="Times New Roman" w:cs="Times New Roman"/>
          <w:sz w:val="24"/>
          <w:szCs w:val="24"/>
        </w:rPr>
      </w:pPr>
    </w:p>
    <w:p w:rsidR="00894A27" w:rsidRPr="00BE71B7" w:rsidRDefault="00894A27" w:rsidP="00894A27">
      <w:pPr>
        <w:pStyle w:val="ConsPlusNormal"/>
        <w:widowControl/>
        <w:ind w:firstLine="709"/>
        <w:jc w:val="center"/>
        <w:rPr>
          <w:rFonts w:ascii="Times New Roman" w:hAnsi="Times New Roman" w:cs="Times New Roman"/>
          <w:sz w:val="24"/>
          <w:szCs w:val="24"/>
        </w:rPr>
      </w:pPr>
      <w:r w:rsidRPr="00BE71B7">
        <w:rPr>
          <w:rFonts w:ascii="Times New Roman" w:hAnsi="Times New Roman" w:cs="Times New Roman"/>
          <w:sz w:val="24"/>
          <w:szCs w:val="24"/>
        </w:rPr>
        <w:t>администрация сельского поселения «Визиндор» постановляет:</w:t>
      </w:r>
    </w:p>
    <w:p w:rsidR="00894A27" w:rsidRPr="00BE71B7" w:rsidRDefault="00894A27" w:rsidP="00894A27">
      <w:pPr>
        <w:pStyle w:val="ConsPlusNormal"/>
        <w:widowControl/>
        <w:ind w:firstLine="709"/>
        <w:jc w:val="center"/>
        <w:rPr>
          <w:rFonts w:ascii="Times New Roman" w:hAnsi="Times New Roman" w:cs="Times New Roman"/>
          <w:sz w:val="24"/>
          <w:szCs w:val="24"/>
        </w:rPr>
      </w:pPr>
    </w:p>
    <w:p w:rsidR="00894A27" w:rsidRPr="00D55374" w:rsidRDefault="00894A27" w:rsidP="00894A27">
      <w:pPr>
        <w:autoSpaceDE w:val="0"/>
        <w:autoSpaceDN w:val="0"/>
        <w:adjustRightInd w:val="0"/>
        <w:jc w:val="both"/>
        <w:rPr>
          <w:b/>
          <w:bCs/>
          <w:sz w:val="24"/>
          <w:szCs w:val="24"/>
        </w:rPr>
      </w:pPr>
      <w:r>
        <w:rPr>
          <w:sz w:val="24"/>
          <w:szCs w:val="24"/>
        </w:rPr>
        <w:t xml:space="preserve">       1. </w:t>
      </w:r>
      <w:r w:rsidR="003C00BF">
        <w:rPr>
          <w:sz w:val="24"/>
          <w:szCs w:val="24"/>
        </w:rPr>
        <w:t>Внести изменения в постановление администрации сельского поселения «Визиндор» от 24.04.2024 г. № 04/39 «Об утверждении административного</w:t>
      </w:r>
      <w:r w:rsidRPr="00BE71B7">
        <w:rPr>
          <w:sz w:val="24"/>
          <w:szCs w:val="24"/>
        </w:rPr>
        <w:t xml:space="preserve"> регламент</w:t>
      </w:r>
      <w:r w:rsidR="003C00BF">
        <w:rPr>
          <w:sz w:val="24"/>
          <w:szCs w:val="24"/>
        </w:rPr>
        <w:t>а</w:t>
      </w:r>
      <w:r w:rsidRPr="00BE71B7">
        <w:rPr>
          <w:sz w:val="24"/>
          <w:szCs w:val="24"/>
        </w:rPr>
        <w:t xml:space="preserve"> предоставления</w:t>
      </w:r>
      <w:r>
        <w:rPr>
          <w:sz w:val="24"/>
          <w:szCs w:val="24"/>
        </w:rPr>
        <w:t xml:space="preserve">  </w:t>
      </w:r>
      <w:r w:rsidRPr="00BE71B7">
        <w:rPr>
          <w:sz w:val="24"/>
          <w:szCs w:val="24"/>
        </w:rPr>
        <w:t xml:space="preserve">муниципальной </w:t>
      </w:r>
      <w:r>
        <w:rPr>
          <w:sz w:val="24"/>
          <w:szCs w:val="24"/>
        </w:rPr>
        <w:t xml:space="preserve"> услуги </w:t>
      </w:r>
      <w:r w:rsidRPr="00D55374">
        <w:rPr>
          <w:bCs/>
          <w:sz w:val="24"/>
          <w:szCs w:val="24"/>
        </w:rPr>
        <w:t>«</w:t>
      </w:r>
      <w:r w:rsidRPr="008D3273">
        <w:rPr>
          <w:bCs/>
          <w:sz w:val="24"/>
          <w:szCs w:val="24"/>
        </w:rPr>
        <w:t>Предоставление жилого помещения по договору социального найма</w:t>
      </w:r>
      <w:r w:rsidRPr="00D55374">
        <w:rPr>
          <w:bCs/>
          <w:sz w:val="24"/>
          <w:szCs w:val="24"/>
        </w:rPr>
        <w:t>»</w:t>
      </w:r>
      <w:r>
        <w:rPr>
          <w:sz w:val="24"/>
        </w:rPr>
        <w:t>.</w:t>
      </w:r>
    </w:p>
    <w:p w:rsidR="00F643E1" w:rsidRDefault="00894A27" w:rsidP="00F643E1">
      <w:pPr>
        <w:ind w:right="-1"/>
        <w:jc w:val="both"/>
        <w:rPr>
          <w:sz w:val="24"/>
          <w:szCs w:val="24"/>
        </w:rPr>
      </w:pPr>
      <w:r>
        <w:rPr>
          <w:sz w:val="24"/>
          <w:szCs w:val="24"/>
        </w:rPr>
        <w:t xml:space="preserve">      </w:t>
      </w:r>
      <w:r w:rsidR="003C00BF">
        <w:rPr>
          <w:sz w:val="24"/>
          <w:szCs w:val="24"/>
        </w:rPr>
        <w:t>1.1</w:t>
      </w:r>
      <w:r w:rsidRPr="00BE71B7">
        <w:rPr>
          <w:sz w:val="24"/>
          <w:szCs w:val="24"/>
        </w:rPr>
        <w:t xml:space="preserve">. </w:t>
      </w:r>
      <w:r w:rsidR="00F643E1">
        <w:rPr>
          <w:sz w:val="24"/>
          <w:szCs w:val="24"/>
        </w:rPr>
        <w:t xml:space="preserve"> Пункт 1.2. дополнить абзацем третьим и четвертым следующего содержания:</w:t>
      </w:r>
    </w:p>
    <w:p w:rsidR="00F643E1" w:rsidRPr="00F643E1" w:rsidRDefault="00F643E1" w:rsidP="00F643E1">
      <w:pPr>
        <w:ind w:right="-1"/>
        <w:jc w:val="both"/>
        <w:rPr>
          <w:sz w:val="24"/>
          <w:szCs w:val="24"/>
        </w:rPr>
      </w:pPr>
      <w:r>
        <w:rPr>
          <w:sz w:val="24"/>
          <w:szCs w:val="24"/>
        </w:rPr>
        <w:t xml:space="preserve">     </w:t>
      </w:r>
      <w:r w:rsidRPr="00F643E1">
        <w:rPr>
          <w:sz w:val="24"/>
          <w:szCs w:val="24"/>
        </w:rPr>
        <w:t>«</w:t>
      </w:r>
      <w:r w:rsidRPr="00F643E1">
        <w:rPr>
          <w:color w:val="000000"/>
          <w:sz w:val="24"/>
          <w:szCs w:val="24"/>
          <w:shd w:val="clear" w:color="auto" w:fill="FFFFFF"/>
        </w:rPr>
        <w:t>Вне очереди жилые помещения по договорам социального найма предоставляются:</w:t>
      </w:r>
    </w:p>
    <w:p w:rsidR="00F643E1" w:rsidRPr="00F643E1" w:rsidRDefault="00F643E1" w:rsidP="00F643E1">
      <w:pPr>
        <w:autoSpaceDE w:val="0"/>
        <w:autoSpaceDN w:val="0"/>
        <w:adjustRightInd w:val="0"/>
        <w:jc w:val="both"/>
        <w:rPr>
          <w:sz w:val="24"/>
          <w:szCs w:val="24"/>
        </w:rPr>
      </w:pPr>
      <w:r>
        <w:rPr>
          <w:color w:val="000000"/>
          <w:sz w:val="24"/>
          <w:szCs w:val="24"/>
          <w:shd w:val="clear" w:color="auto" w:fill="FFFFFF"/>
        </w:rPr>
        <w:t xml:space="preserve">     </w:t>
      </w:r>
      <w:r w:rsidRPr="00F643E1">
        <w:rPr>
          <w:color w:val="000000"/>
          <w:sz w:val="24"/>
          <w:szCs w:val="24"/>
          <w:shd w:val="clear" w:color="auto" w:fill="FFFFFF"/>
        </w:rPr>
        <w:t>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w:t>
      </w:r>
      <w:hyperlink r:id="rId12" w:anchor="dst100009" w:history="1">
        <w:r w:rsidRPr="00F643E1">
          <w:rPr>
            <w:rStyle w:val="a6"/>
            <w:color w:val="1A0DAB"/>
            <w:sz w:val="24"/>
            <w:szCs w:val="24"/>
            <w:shd w:val="clear" w:color="auto" w:fill="FFFFFF"/>
          </w:rPr>
          <w:t>порядке</w:t>
        </w:r>
      </w:hyperlink>
      <w:r w:rsidRPr="00F643E1">
        <w:rPr>
          <w:color w:val="000000"/>
          <w:sz w:val="24"/>
          <w:szCs w:val="24"/>
          <w:shd w:val="clear" w:color="auto" w:fill="FFFFFF"/>
        </w:rPr>
        <w:t>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r>
        <w:rPr>
          <w:color w:val="000000"/>
          <w:sz w:val="24"/>
          <w:szCs w:val="24"/>
          <w:shd w:val="clear" w:color="auto" w:fill="FFFFFF"/>
        </w:rPr>
        <w:t>.</w:t>
      </w:r>
    </w:p>
    <w:p w:rsidR="003C00BF" w:rsidRPr="00F643E1" w:rsidRDefault="003C00BF" w:rsidP="00894A27">
      <w:pPr>
        <w:ind w:right="-1"/>
        <w:jc w:val="both"/>
        <w:rPr>
          <w:sz w:val="24"/>
          <w:szCs w:val="24"/>
        </w:rPr>
      </w:pPr>
    </w:p>
    <w:p w:rsidR="00894A27" w:rsidRPr="00BE71B7" w:rsidRDefault="00F643E1" w:rsidP="00894A27">
      <w:pPr>
        <w:tabs>
          <w:tab w:val="left" w:pos="426"/>
        </w:tabs>
        <w:ind w:right="-1"/>
        <w:jc w:val="both"/>
        <w:rPr>
          <w:sz w:val="24"/>
          <w:szCs w:val="24"/>
        </w:rPr>
      </w:pPr>
      <w:r>
        <w:rPr>
          <w:sz w:val="24"/>
          <w:szCs w:val="24"/>
        </w:rPr>
        <w:t xml:space="preserve">     2</w:t>
      </w:r>
      <w:r w:rsidR="00894A27" w:rsidRPr="00BE71B7">
        <w:rPr>
          <w:sz w:val="24"/>
          <w:szCs w:val="24"/>
        </w:rPr>
        <w:t>. Настоящее постановление вступает в силу со дня его обнародования.</w:t>
      </w: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r w:rsidRPr="00BE71B7">
        <w:rPr>
          <w:rFonts w:ascii="Times New Roman" w:hAnsi="Times New Roman" w:cs="Times New Roman"/>
          <w:b w:val="0"/>
          <w:sz w:val="24"/>
          <w:szCs w:val="24"/>
        </w:rPr>
        <w:t xml:space="preserve">Глава сельского поселения «Визиндор»                                      </w:t>
      </w:r>
      <w:bookmarkStart w:id="0" w:name="_GoBack"/>
      <w:bookmarkEnd w:id="0"/>
      <w:r w:rsidRPr="00BE71B7">
        <w:rPr>
          <w:rFonts w:ascii="Times New Roman" w:hAnsi="Times New Roman" w:cs="Times New Roman"/>
          <w:b w:val="0"/>
          <w:sz w:val="24"/>
          <w:szCs w:val="24"/>
        </w:rPr>
        <w:t xml:space="preserve">          </w:t>
      </w:r>
      <w:r w:rsidR="002F51CE">
        <w:rPr>
          <w:rFonts w:ascii="Times New Roman" w:hAnsi="Times New Roman" w:cs="Times New Roman"/>
          <w:b w:val="0"/>
          <w:sz w:val="24"/>
          <w:szCs w:val="24"/>
        </w:rPr>
        <w:t xml:space="preserve">           </w:t>
      </w:r>
      <w:r w:rsidRPr="00BE71B7">
        <w:rPr>
          <w:rFonts w:ascii="Times New Roman" w:hAnsi="Times New Roman" w:cs="Times New Roman"/>
          <w:b w:val="0"/>
          <w:sz w:val="24"/>
          <w:szCs w:val="24"/>
        </w:rPr>
        <w:t xml:space="preserve"> С.В.Шадрин</w:t>
      </w:r>
      <w:r w:rsidRPr="00BE71B7">
        <w:rPr>
          <w:rFonts w:ascii="Times New Roman" w:hAnsi="Times New Roman" w:cs="Times New Roman"/>
          <w:color w:val="000000"/>
          <w:sz w:val="24"/>
          <w:szCs w:val="24"/>
        </w:rPr>
        <w:t xml:space="preserve">    </w:t>
      </w: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p>
    <w:p w:rsidR="00894A27" w:rsidRPr="00BE71B7" w:rsidRDefault="00894A27" w:rsidP="00894A27">
      <w:pPr>
        <w:widowControl w:val="0"/>
        <w:autoSpaceDE w:val="0"/>
        <w:autoSpaceDN w:val="0"/>
        <w:adjustRightInd w:val="0"/>
        <w:jc w:val="center"/>
        <w:rPr>
          <w:b/>
          <w:bCs/>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F12A2E" w:rsidRPr="00A861A2" w:rsidRDefault="00F12A2E" w:rsidP="00F12A2E">
      <w:pPr>
        <w:pStyle w:val="ConsPlusNormal"/>
        <w:jc w:val="right"/>
        <w:outlineLvl w:val="1"/>
        <w:rPr>
          <w:rFonts w:ascii="Times New Roman" w:hAnsi="Times New Roman" w:cs="Times New Roman"/>
          <w:sz w:val="20"/>
          <w:szCs w:val="20"/>
        </w:rPr>
      </w:pPr>
      <w:r w:rsidRPr="00A861A2">
        <w:rPr>
          <w:rFonts w:ascii="Times New Roman" w:hAnsi="Times New Roman" w:cs="Times New Roman"/>
          <w:sz w:val="20"/>
          <w:szCs w:val="20"/>
        </w:rPr>
        <w:lastRenderedPageBreak/>
        <w:t>Приложение</w:t>
      </w:r>
    </w:p>
    <w:p w:rsidR="00F12A2E" w:rsidRPr="00A861A2" w:rsidRDefault="00F12A2E" w:rsidP="00F12A2E">
      <w:pPr>
        <w:pStyle w:val="ConsPlusNormal"/>
        <w:jc w:val="right"/>
        <w:rPr>
          <w:rFonts w:ascii="Times New Roman" w:hAnsi="Times New Roman" w:cs="Times New Roman"/>
          <w:sz w:val="20"/>
          <w:szCs w:val="20"/>
        </w:rPr>
      </w:pPr>
      <w:r w:rsidRPr="00A861A2">
        <w:rPr>
          <w:rFonts w:ascii="Times New Roman" w:hAnsi="Times New Roman" w:cs="Times New Roman"/>
          <w:sz w:val="20"/>
          <w:szCs w:val="20"/>
        </w:rPr>
        <w:t>к постановлению администрации</w:t>
      </w:r>
    </w:p>
    <w:p w:rsidR="00F12A2E" w:rsidRPr="00A861A2" w:rsidRDefault="00894A27" w:rsidP="00F12A2E">
      <w:pPr>
        <w:shd w:val="clear" w:color="auto" w:fill="FFFFFF"/>
        <w:jc w:val="right"/>
      </w:pPr>
      <w:r>
        <w:t>сельского поселения «Визиндор</w:t>
      </w:r>
      <w:r w:rsidR="00F12A2E" w:rsidRPr="00A861A2">
        <w:t>»</w:t>
      </w:r>
      <w:r>
        <w:rPr>
          <w:bCs/>
        </w:rPr>
        <w:t xml:space="preserve"> от</w:t>
      </w:r>
      <w:r w:rsidR="00931268">
        <w:rPr>
          <w:bCs/>
        </w:rPr>
        <w:t xml:space="preserve"> 24.04.2024 г. </w:t>
      </w:r>
      <w:r w:rsidR="00F12A2E" w:rsidRPr="00A861A2">
        <w:t xml:space="preserve"> № </w:t>
      </w:r>
      <w:r w:rsidR="00931268">
        <w:t>04/39</w:t>
      </w:r>
    </w:p>
    <w:p w:rsidR="00F12A2E" w:rsidRPr="00A861A2" w:rsidRDefault="00F12A2E" w:rsidP="00F12A2E">
      <w:pPr>
        <w:jc w:val="right"/>
        <w:rPr>
          <w:bCs/>
        </w:rPr>
      </w:pPr>
      <w:r w:rsidRPr="00A861A2">
        <w:t>«</w:t>
      </w:r>
      <w:r w:rsidRPr="00A861A2">
        <w:rPr>
          <w:bCs/>
        </w:rPr>
        <w:t xml:space="preserve">Об утверждении административного регламента </w:t>
      </w:r>
    </w:p>
    <w:p w:rsidR="00F12A2E" w:rsidRPr="00A861A2" w:rsidRDefault="00F12A2E" w:rsidP="00F12A2E">
      <w:pPr>
        <w:jc w:val="right"/>
      </w:pPr>
      <w:r w:rsidRPr="00A861A2">
        <w:rPr>
          <w:bCs/>
        </w:rPr>
        <w:t>предоставления муниципальной услуги «</w:t>
      </w:r>
      <w:r w:rsidRPr="00A861A2">
        <w:t xml:space="preserve">Предоставление </w:t>
      </w:r>
    </w:p>
    <w:p w:rsidR="00F12A2E" w:rsidRPr="006A1B15" w:rsidRDefault="00F12A2E" w:rsidP="00F12A2E">
      <w:pPr>
        <w:jc w:val="right"/>
        <w:rPr>
          <w:bCs/>
        </w:rPr>
      </w:pPr>
      <w:r w:rsidRPr="00A861A2">
        <w:t>жилого помещения по договору социального найма</w:t>
      </w:r>
      <w:r w:rsidRPr="006A1B15">
        <w:rPr>
          <w:bCs/>
        </w:rPr>
        <w:t>»</w:t>
      </w:r>
    </w:p>
    <w:p w:rsidR="00F12A2E" w:rsidRPr="006A1B15" w:rsidRDefault="00F12A2E" w:rsidP="00F12A2E">
      <w:pPr>
        <w:shd w:val="clear" w:color="auto" w:fill="FFFFFF"/>
        <w:jc w:val="right"/>
      </w:pPr>
    </w:p>
    <w:p w:rsidR="00F12A2E" w:rsidRDefault="00F12A2E" w:rsidP="00F12A2E">
      <w:pPr>
        <w:widowControl w:val="0"/>
        <w:autoSpaceDE w:val="0"/>
        <w:autoSpaceDN w:val="0"/>
        <w:adjustRightInd w:val="0"/>
        <w:rPr>
          <w:b/>
          <w:bCs/>
          <w:sz w:val="24"/>
          <w:szCs w:val="24"/>
        </w:rPr>
      </w:pPr>
    </w:p>
    <w:p w:rsidR="00F12A2E" w:rsidRPr="00F63FCB" w:rsidRDefault="00F12A2E" w:rsidP="00F63FCB">
      <w:pPr>
        <w:widowControl w:val="0"/>
        <w:autoSpaceDE w:val="0"/>
        <w:autoSpaceDN w:val="0"/>
        <w:adjustRightInd w:val="0"/>
        <w:jc w:val="center"/>
        <w:rPr>
          <w:b/>
          <w:bCs/>
        </w:rPr>
      </w:pPr>
      <w:r w:rsidRPr="00F63FCB">
        <w:rPr>
          <w:b/>
          <w:bCs/>
        </w:rPr>
        <w:t>АДМИНИСТРАТИВНЫЙ РЕГЛАМЕНТ</w:t>
      </w:r>
    </w:p>
    <w:p w:rsidR="00F12A2E" w:rsidRPr="00F63FCB" w:rsidRDefault="00F12A2E" w:rsidP="00F63FCB">
      <w:pPr>
        <w:autoSpaceDE w:val="0"/>
        <w:autoSpaceDN w:val="0"/>
        <w:adjustRightInd w:val="0"/>
        <w:jc w:val="center"/>
        <w:rPr>
          <w:b/>
          <w:bCs/>
        </w:rPr>
      </w:pPr>
      <w:r w:rsidRPr="00F63FCB">
        <w:rPr>
          <w:b/>
          <w:bCs/>
        </w:rPr>
        <w:t xml:space="preserve">предоставления муниципальной услуги по </w:t>
      </w:r>
    </w:p>
    <w:p w:rsidR="00F12A2E" w:rsidRPr="00F63FCB" w:rsidRDefault="00F12A2E" w:rsidP="00F63FCB">
      <w:pPr>
        <w:widowControl w:val="0"/>
        <w:autoSpaceDE w:val="0"/>
        <w:autoSpaceDN w:val="0"/>
        <w:adjustRightInd w:val="0"/>
        <w:ind w:firstLine="709"/>
        <w:jc w:val="center"/>
        <w:rPr>
          <w:b/>
        </w:rPr>
      </w:pPr>
      <w:r w:rsidRPr="00F63FCB">
        <w:rPr>
          <w:b/>
        </w:rPr>
        <w:t>предоставлению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center"/>
        <w:rPr>
          <w:b/>
        </w:rPr>
      </w:pPr>
    </w:p>
    <w:p w:rsidR="00F12A2E" w:rsidRPr="00F63FCB" w:rsidRDefault="00F12A2E" w:rsidP="00F63FCB">
      <w:pPr>
        <w:widowControl w:val="0"/>
        <w:autoSpaceDE w:val="0"/>
        <w:autoSpaceDN w:val="0"/>
        <w:adjustRightInd w:val="0"/>
        <w:jc w:val="center"/>
        <w:outlineLvl w:val="1"/>
        <w:rPr>
          <w:b/>
        </w:rPr>
      </w:pPr>
      <w:r w:rsidRPr="00F63FCB">
        <w:rPr>
          <w:b/>
        </w:rPr>
        <w:t>I. Общие положения</w:t>
      </w:r>
    </w:p>
    <w:p w:rsidR="00F12A2E" w:rsidRPr="00F63FCB" w:rsidRDefault="00F12A2E" w:rsidP="00F63FCB">
      <w:pPr>
        <w:widowControl w:val="0"/>
        <w:autoSpaceDE w:val="0"/>
        <w:autoSpaceDN w:val="0"/>
        <w:adjustRightInd w:val="0"/>
        <w:ind w:firstLine="709"/>
        <w:jc w:val="center"/>
      </w:pPr>
    </w:p>
    <w:p w:rsidR="00F12A2E" w:rsidRPr="00F63FCB" w:rsidRDefault="00F12A2E" w:rsidP="00F63FCB">
      <w:pPr>
        <w:widowControl w:val="0"/>
        <w:autoSpaceDE w:val="0"/>
        <w:autoSpaceDN w:val="0"/>
        <w:adjustRightInd w:val="0"/>
        <w:ind w:firstLine="709"/>
        <w:jc w:val="center"/>
        <w:outlineLvl w:val="2"/>
        <w:rPr>
          <w:b/>
        </w:rPr>
      </w:pPr>
      <w:bookmarkStart w:id="1" w:name="Par55"/>
      <w:bookmarkEnd w:id="1"/>
      <w:r w:rsidRPr="00F63FCB">
        <w:rPr>
          <w:b/>
        </w:rPr>
        <w:t>Предмет регулирования административного регламента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1.1. Административный регламент предоставления муниципальной услуги «Предоставление жилого помещения по договору социального найма»</w:t>
      </w:r>
      <w:r w:rsidRPr="00F63FCB">
        <w:rPr>
          <w:i/>
        </w:rPr>
        <w:t xml:space="preserve"> </w:t>
      </w:r>
      <w:r w:rsidRPr="00F63FCB">
        <w:t>(далее - административный регламент), определяет порядок, сроки и последовательность действий (административных процедур) админист</w:t>
      </w:r>
      <w:r w:rsidR="00894A27" w:rsidRPr="00F63FCB">
        <w:t>рации сельского поселения «Визиндор</w:t>
      </w:r>
      <w:r w:rsidRPr="00F63FCB">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12A2E" w:rsidRPr="00F63FCB" w:rsidRDefault="00F12A2E" w:rsidP="002F51CE">
      <w:pPr>
        <w:widowControl w:val="0"/>
        <w:autoSpaceDE w:val="0"/>
        <w:autoSpaceDN w:val="0"/>
        <w:adjustRightInd w:val="0"/>
        <w:ind w:firstLine="709"/>
        <w:jc w:val="both"/>
        <w:rPr>
          <w:b/>
        </w:rPr>
      </w:pPr>
      <w:r w:rsidRPr="00F63FCB">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bookmarkStart w:id="2" w:name="Par59"/>
      <w:bookmarkEnd w:id="2"/>
    </w:p>
    <w:p w:rsidR="00F12A2E" w:rsidRPr="00F63FCB" w:rsidRDefault="00F12A2E" w:rsidP="00F63FCB">
      <w:pPr>
        <w:widowControl w:val="0"/>
        <w:autoSpaceDE w:val="0"/>
        <w:autoSpaceDN w:val="0"/>
        <w:adjustRightInd w:val="0"/>
        <w:ind w:firstLine="709"/>
        <w:jc w:val="center"/>
        <w:outlineLvl w:val="2"/>
        <w:rPr>
          <w:b/>
        </w:rPr>
      </w:pPr>
      <w:r w:rsidRPr="00F63FCB">
        <w:rPr>
          <w:b/>
        </w:rPr>
        <w:t>Круг заявителей</w:t>
      </w:r>
    </w:p>
    <w:p w:rsidR="00F12A2E" w:rsidRPr="00F63FCB" w:rsidRDefault="00F12A2E" w:rsidP="00F63FCB">
      <w:pPr>
        <w:widowControl w:val="0"/>
        <w:autoSpaceDE w:val="0"/>
        <w:autoSpaceDN w:val="0"/>
        <w:adjustRightInd w:val="0"/>
        <w:ind w:firstLine="709"/>
        <w:jc w:val="center"/>
      </w:pPr>
    </w:p>
    <w:p w:rsidR="002B310B" w:rsidRDefault="002B310B" w:rsidP="00F63FCB">
      <w:pPr>
        <w:pStyle w:val="ConsPlusNormal"/>
        <w:ind w:firstLine="567"/>
        <w:jc w:val="both"/>
        <w:rPr>
          <w:rFonts w:ascii="Times New Roman" w:hAnsi="Times New Roman" w:cs="Times New Roman"/>
          <w:sz w:val="20"/>
          <w:szCs w:val="20"/>
        </w:rPr>
      </w:pPr>
      <w:bookmarkStart w:id="3" w:name="Par61"/>
      <w:bookmarkEnd w:id="3"/>
      <w:r w:rsidRPr="00F63FCB">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F12A2E" w:rsidRDefault="00F12A2E" w:rsidP="00F63FCB">
      <w:pPr>
        <w:autoSpaceDE w:val="0"/>
        <w:autoSpaceDN w:val="0"/>
        <w:adjustRightInd w:val="0"/>
        <w:ind w:firstLine="567"/>
        <w:jc w:val="both"/>
      </w:pPr>
      <w:r w:rsidRPr="00F63FCB">
        <w:t>Жилые помещения предоставляются в порядке очередности, исходя из времени принятия таких граждан на учет.</w:t>
      </w:r>
    </w:p>
    <w:p w:rsidR="003C00BF" w:rsidRDefault="003C00BF" w:rsidP="00F63FCB">
      <w:pPr>
        <w:autoSpaceDE w:val="0"/>
        <w:autoSpaceDN w:val="0"/>
        <w:adjustRightInd w:val="0"/>
        <w:ind w:firstLine="567"/>
        <w:jc w:val="both"/>
        <w:rPr>
          <w:color w:val="000000"/>
          <w:shd w:val="clear" w:color="auto" w:fill="FFFFFF"/>
        </w:rPr>
      </w:pPr>
      <w:r w:rsidRPr="003C00BF">
        <w:rPr>
          <w:color w:val="000000"/>
          <w:shd w:val="clear" w:color="auto" w:fill="FFFFFF"/>
        </w:rPr>
        <w:t>Вне очереди жилые помещения по договорам социального найма предоставляются:</w:t>
      </w:r>
    </w:p>
    <w:p w:rsidR="003C00BF" w:rsidRPr="003C00BF" w:rsidRDefault="003C00BF" w:rsidP="00F63FCB">
      <w:pPr>
        <w:autoSpaceDE w:val="0"/>
        <w:autoSpaceDN w:val="0"/>
        <w:adjustRightInd w:val="0"/>
        <w:ind w:firstLine="567"/>
        <w:jc w:val="both"/>
      </w:pPr>
      <w:r w:rsidRPr="003C00BF">
        <w:rPr>
          <w:color w:val="000000"/>
          <w:shd w:val="clear" w:color="auto" w:fill="FFFFFF"/>
        </w:rPr>
        <w:t>гражданам, являющимся нанимателями жилых помещений по договорам социального найма или собственниками жилых помещений, единственные жилые помещения которых признаны в установленном </w:t>
      </w:r>
      <w:hyperlink r:id="rId13" w:anchor="dst100009" w:history="1">
        <w:r w:rsidRPr="003C00BF">
          <w:rPr>
            <w:rStyle w:val="a6"/>
            <w:color w:val="1A0DAB"/>
            <w:shd w:val="clear" w:color="auto" w:fill="FFFFFF"/>
          </w:rPr>
          <w:t>порядке</w:t>
        </w:r>
      </w:hyperlink>
      <w:r w:rsidRPr="003C00BF">
        <w:rPr>
          <w:color w:val="000000"/>
          <w:shd w:val="clear" w:color="auto" w:fill="FFFFFF"/>
        </w:rPr>
        <w:t> непригодными для проживания и ремонту или реконструкции не подлежат. Указанным в настоящем пункте собственникам жилых помещений жилые помещения по договорам социального найма предоставляются вне очереди в случае, если в установленном федеральным законодательством порядке не принято решение об изъятии земельного участка, на котором расположено принадлежащее им на праве собственности жилое помещение или расположен многоквартирный дом, в котором находится такое жилое помещение, для государственных или муниципальных нужд в целях последующего изъятия такого жилого помещения;</w:t>
      </w:r>
    </w:p>
    <w:p w:rsidR="00F12A2E" w:rsidRPr="00F63FCB" w:rsidRDefault="00F12A2E" w:rsidP="00F63FCB">
      <w:pPr>
        <w:ind w:firstLine="567"/>
        <w:jc w:val="both"/>
        <w:textAlignment w:val="baseline"/>
      </w:pPr>
      <w:r w:rsidRPr="00F63FCB">
        <w:t xml:space="preserve">1.3. С заявлением вправе обратиться </w:t>
      </w:r>
      <w:hyperlink r:id="rId14" w:history="1">
        <w:r w:rsidRPr="00F63FCB">
          <w:t>представители</w:t>
        </w:r>
      </w:hyperlink>
      <w:r w:rsidRPr="00F63FCB">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C5284" w:rsidRPr="00F63FCB" w:rsidRDefault="00AC5284" w:rsidP="00F63FCB">
      <w:pPr>
        <w:ind w:firstLine="567"/>
        <w:jc w:val="both"/>
        <w:textAlignment w:val="baseline"/>
      </w:pPr>
    </w:p>
    <w:p w:rsidR="00AC5284" w:rsidRPr="00F63FCB" w:rsidRDefault="00AC5284" w:rsidP="00F63FCB">
      <w:pPr>
        <w:autoSpaceDE w:val="0"/>
        <w:autoSpaceDN w:val="0"/>
        <w:adjustRightInd w:val="0"/>
        <w:contextualSpacing/>
        <w:jc w:val="center"/>
        <w:rPr>
          <w:rFonts w:eastAsiaTheme="minorEastAsia"/>
          <w:b/>
          <w:bCs/>
        </w:rPr>
      </w:pPr>
      <w:bookmarkStart w:id="4" w:name="Par66"/>
      <w:bookmarkEnd w:id="4"/>
      <w:r w:rsidRPr="00F63FCB">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C5284" w:rsidRPr="00F63FCB" w:rsidRDefault="00AC5284" w:rsidP="00F63FCB">
      <w:pPr>
        <w:autoSpaceDE w:val="0"/>
        <w:autoSpaceDN w:val="0"/>
        <w:adjustRightInd w:val="0"/>
        <w:jc w:val="both"/>
        <w:rPr>
          <w:rFonts w:eastAsiaTheme="minorEastAsia"/>
          <w:b/>
          <w:bCs/>
        </w:rPr>
      </w:pPr>
      <w:r w:rsidRPr="00F63FCB">
        <w:rPr>
          <w:rFonts w:eastAsiaTheme="minorEastAsia"/>
          <w:b/>
          <w:bCs/>
        </w:rPr>
        <w:t xml:space="preserve">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F12A2E" w:rsidRPr="00F63FCB" w:rsidRDefault="00F12A2E" w:rsidP="00F63FCB">
      <w:pPr>
        <w:shd w:val="clear" w:color="auto" w:fill="FFFFFF"/>
        <w:jc w:val="center"/>
        <w:rPr>
          <w:rFonts w:eastAsia="Calibri"/>
          <w:b/>
        </w:rPr>
      </w:pPr>
      <w:r w:rsidRPr="00F63FCB">
        <w:rPr>
          <w:rFonts w:eastAsia="Calibri"/>
          <w:b/>
          <w:lang w:val="en-US"/>
        </w:rPr>
        <w:lastRenderedPageBreak/>
        <w:t>II</w:t>
      </w:r>
      <w:r w:rsidRPr="00F63FCB">
        <w:rPr>
          <w:rFonts w:eastAsia="Calibri"/>
          <w:b/>
        </w:rPr>
        <w:t>. Стандарт предоставления муниципальной услуги</w:t>
      </w:r>
    </w:p>
    <w:p w:rsidR="00F12A2E" w:rsidRPr="00F63FCB" w:rsidRDefault="00F12A2E" w:rsidP="00F63FCB">
      <w:pPr>
        <w:widowControl w:val="0"/>
        <w:tabs>
          <w:tab w:val="left" w:pos="2475"/>
        </w:tabs>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5" w:name="Par98"/>
      <w:bookmarkEnd w:id="5"/>
      <w:r w:rsidRPr="00F63FCB">
        <w:rPr>
          <w:b/>
        </w:rPr>
        <w:t>Наименование муниципальной услуги</w:t>
      </w:r>
    </w:p>
    <w:p w:rsidR="00F12A2E" w:rsidRPr="00F63FCB" w:rsidRDefault="00F12A2E" w:rsidP="00F63FCB">
      <w:pPr>
        <w:widowControl w:val="0"/>
        <w:autoSpaceDE w:val="0"/>
        <w:autoSpaceDN w:val="0"/>
        <w:adjustRightInd w:val="0"/>
        <w:ind w:firstLine="709"/>
        <w:jc w:val="both"/>
      </w:pPr>
      <w:bookmarkStart w:id="6" w:name="Par100"/>
      <w:bookmarkEnd w:id="6"/>
    </w:p>
    <w:p w:rsidR="00F12A2E" w:rsidRPr="00F63FCB" w:rsidRDefault="00F12A2E" w:rsidP="00F63FCB">
      <w:pPr>
        <w:widowControl w:val="0"/>
        <w:autoSpaceDE w:val="0"/>
        <w:autoSpaceDN w:val="0"/>
        <w:adjustRightInd w:val="0"/>
        <w:ind w:firstLine="709"/>
        <w:jc w:val="both"/>
      </w:pPr>
      <w:r w:rsidRPr="00F63FCB">
        <w:t>2.1. Муниципальная услуга: «Предоставление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7" w:name="Par102"/>
      <w:bookmarkEnd w:id="7"/>
      <w:r w:rsidRPr="00F63FCB">
        <w:rPr>
          <w:b/>
        </w:rPr>
        <w:t>Наименование органа, предоставляющего муниципальную услугу</w:t>
      </w:r>
    </w:p>
    <w:p w:rsidR="00F12A2E" w:rsidRPr="00F63FCB" w:rsidRDefault="00F12A2E" w:rsidP="00F63FCB">
      <w:pPr>
        <w:autoSpaceDE w:val="0"/>
        <w:autoSpaceDN w:val="0"/>
        <w:adjustRightInd w:val="0"/>
        <w:ind w:firstLine="709"/>
      </w:pPr>
    </w:p>
    <w:p w:rsidR="00F12A2E" w:rsidRPr="00F63FCB" w:rsidRDefault="00F12A2E" w:rsidP="00F63FCB">
      <w:pPr>
        <w:widowControl w:val="0"/>
        <w:autoSpaceDE w:val="0"/>
        <w:autoSpaceDN w:val="0"/>
        <w:adjustRightInd w:val="0"/>
        <w:ind w:firstLine="709"/>
        <w:jc w:val="both"/>
      </w:pPr>
      <w:r w:rsidRPr="00F63FCB">
        <w:t>2.2. Муниципальная услуга предоставляется Администр</w:t>
      </w:r>
      <w:r w:rsidR="00894A27" w:rsidRPr="00F63FCB">
        <w:t>ацией сельского поселения «Визиндор</w:t>
      </w:r>
      <w:r w:rsidRPr="00F63FCB">
        <w:t xml:space="preserve">» (далее – Орган). </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12A2E" w:rsidRPr="00F63FCB" w:rsidRDefault="00F12A2E" w:rsidP="00F63FCB">
      <w:pPr>
        <w:autoSpaceDE w:val="0"/>
        <w:autoSpaceDN w:val="0"/>
        <w:adjustRightInd w:val="0"/>
        <w:ind w:firstLine="709"/>
        <w:jc w:val="both"/>
      </w:pPr>
      <w:r w:rsidRPr="00F63FCB">
        <w:rPr>
          <w:rFonts w:eastAsia="Calibri"/>
          <w:lang w:eastAsia="en-US"/>
        </w:rPr>
        <w:t>2.2.2.</w:t>
      </w:r>
      <w:r w:rsidRPr="00F63FCB">
        <w:rPr>
          <w:bCs/>
        </w:rPr>
        <w:t xml:space="preserve"> </w:t>
      </w: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C5284" w:rsidRPr="00F63FCB" w:rsidRDefault="00AC5284" w:rsidP="00F63FCB">
      <w:pPr>
        <w:widowControl w:val="0"/>
        <w:autoSpaceDE w:val="0"/>
        <w:autoSpaceDN w:val="0"/>
        <w:adjustRightInd w:val="0"/>
        <w:ind w:firstLine="567"/>
        <w:jc w:val="both"/>
        <w:rPr>
          <w:rFonts w:eastAsia="Calibri"/>
          <w:i/>
        </w:rPr>
      </w:pPr>
      <w:r w:rsidRPr="00F63FCB">
        <w:t>2.2.3. При предоставлении муниципальной услуги запрещается требовать от заявителя:</w:t>
      </w:r>
    </w:p>
    <w:p w:rsidR="00AC5284" w:rsidRPr="00F63FCB" w:rsidRDefault="00AC5284" w:rsidP="00F63FCB">
      <w:pPr>
        <w:widowControl w:val="0"/>
        <w:autoSpaceDE w:val="0"/>
        <w:autoSpaceDN w:val="0"/>
        <w:adjustRightInd w:val="0"/>
        <w:ind w:firstLine="567"/>
        <w:jc w:val="both"/>
        <w:rPr>
          <w:rFonts w:eastAsiaTheme="minorEastAsia"/>
        </w:rPr>
      </w:pPr>
      <w:r w:rsidRPr="00F63FCB">
        <w:t xml:space="preserve">- </w:t>
      </w:r>
      <w:r w:rsidRPr="00F63FCB">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12A2E" w:rsidRPr="00F63FCB" w:rsidRDefault="00F12A2E" w:rsidP="00F63FCB">
      <w:pPr>
        <w:pStyle w:val="ConsPlusNormal"/>
        <w:ind w:firstLine="709"/>
        <w:jc w:val="both"/>
        <w:rPr>
          <w:sz w:val="20"/>
          <w:szCs w:val="20"/>
        </w:rPr>
      </w:pPr>
    </w:p>
    <w:p w:rsidR="00F12A2E" w:rsidRPr="00F63FCB" w:rsidRDefault="00F12A2E" w:rsidP="00F63FCB">
      <w:pPr>
        <w:widowControl w:val="0"/>
        <w:autoSpaceDE w:val="0"/>
        <w:autoSpaceDN w:val="0"/>
        <w:adjustRightInd w:val="0"/>
        <w:ind w:firstLine="709"/>
        <w:jc w:val="center"/>
        <w:outlineLvl w:val="2"/>
        <w:rPr>
          <w:b/>
        </w:rPr>
      </w:pPr>
      <w:bookmarkStart w:id="8" w:name="Par108"/>
      <w:bookmarkEnd w:id="8"/>
      <w:r w:rsidRPr="00F63FCB">
        <w:rPr>
          <w:b/>
        </w:rPr>
        <w:t>Результат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b/>
        </w:rPr>
      </w:pPr>
    </w:p>
    <w:p w:rsidR="00F12A2E" w:rsidRPr="00F63FCB" w:rsidRDefault="00F12A2E" w:rsidP="00F63FCB">
      <w:pPr>
        <w:tabs>
          <w:tab w:val="left" w:pos="851"/>
          <w:tab w:val="left" w:pos="1134"/>
        </w:tabs>
        <w:autoSpaceDE w:val="0"/>
        <w:autoSpaceDN w:val="0"/>
        <w:adjustRightInd w:val="0"/>
        <w:ind w:firstLine="709"/>
        <w:jc w:val="both"/>
        <w:rPr>
          <w:bCs/>
        </w:rPr>
      </w:pPr>
      <w:r w:rsidRPr="00F63FCB">
        <w:rPr>
          <w:bCs/>
        </w:rPr>
        <w:t>2.3. Результатом предоставления муниципальной услуги является:</w:t>
      </w:r>
    </w:p>
    <w:p w:rsidR="00F12A2E" w:rsidRPr="00F63FCB" w:rsidRDefault="00F12A2E" w:rsidP="00F63FCB">
      <w:pPr>
        <w:widowControl w:val="0"/>
        <w:autoSpaceDE w:val="0"/>
        <w:autoSpaceDN w:val="0"/>
        <w:adjustRightInd w:val="0"/>
        <w:ind w:firstLine="709"/>
        <w:jc w:val="both"/>
      </w:pPr>
      <w:r w:rsidRPr="00F63FCB">
        <w:rPr>
          <w:bCs/>
        </w:rPr>
        <w:t xml:space="preserve">1) </w:t>
      </w:r>
      <w:r w:rsidRPr="00F63FCB">
        <w:t>решение о предоставлении гражданам по договорам социального найма жилых помещений муниципального жилищного фонда (далее – решение о предоставлении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  решение об отказе в </w:t>
      </w:r>
      <w:r w:rsidRPr="00F63FCB">
        <w:t>предоставлении гражданам по договорам социального найма жилых помещений муниципального жилищного фонда</w:t>
      </w:r>
      <w:r w:rsidR="00384303" w:rsidRPr="00F63FCB">
        <w:t xml:space="preserve"> (далее – решение об отказе в предо</w:t>
      </w:r>
      <w:r w:rsidR="002B310B" w:rsidRPr="00F63FCB">
        <w:t>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2.3.1. Результат предоставления муниципальной услуги, </w:t>
      </w:r>
      <w:r w:rsidRPr="00F63FCB">
        <w:t xml:space="preserve">указанные в пункте 2.3 настоящего Административного регламента, имеют следующие реквизиты: </w:t>
      </w:r>
    </w:p>
    <w:p w:rsidR="00F12A2E" w:rsidRPr="00F63FCB" w:rsidRDefault="00F12A2E" w:rsidP="00F63FCB">
      <w:pPr>
        <w:widowControl w:val="0"/>
        <w:autoSpaceDE w:val="0"/>
        <w:autoSpaceDN w:val="0"/>
        <w:adjustRightInd w:val="0"/>
        <w:ind w:firstLine="709"/>
        <w:jc w:val="both"/>
      </w:pPr>
      <w:r w:rsidRPr="00F63FCB">
        <w:t>- регистрационный номер;</w:t>
      </w:r>
    </w:p>
    <w:p w:rsidR="00F12A2E" w:rsidRPr="00F63FCB" w:rsidRDefault="00F12A2E" w:rsidP="00F63FCB">
      <w:pPr>
        <w:widowControl w:val="0"/>
        <w:autoSpaceDE w:val="0"/>
        <w:autoSpaceDN w:val="0"/>
        <w:adjustRightInd w:val="0"/>
        <w:ind w:firstLine="709"/>
        <w:jc w:val="both"/>
      </w:pPr>
      <w:r w:rsidRPr="00F63FCB">
        <w:t>- дата регистрации;</w:t>
      </w:r>
    </w:p>
    <w:p w:rsidR="00F12A2E" w:rsidRPr="00F63FCB" w:rsidRDefault="00F12A2E" w:rsidP="00F63FCB">
      <w:pPr>
        <w:widowControl w:val="0"/>
        <w:autoSpaceDE w:val="0"/>
        <w:autoSpaceDN w:val="0"/>
        <w:adjustRightInd w:val="0"/>
        <w:ind w:firstLine="709"/>
        <w:jc w:val="both"/>
      </w:pPr>
      <w:r w:rsidRPr="00F63FCB">
        <w:t>- подпись руководителя Органа.</w:t>
      </w:r>
    </w:p>
    <w:p w:rsidR="00AC5284" w:rsidRPr="00F63FCB" w:rsidRDefault="00AC5284" w:rsidP="00F63FCB">
      <w:pPr>
        <w:ind w:firstLine="567"/>
        <w:jc w:val="both"/>
        <w:rPr>
          <w:rFonts w:eastAsia="Calibri"/>
          <w:lang w:eastAsia="en-US"/>
        </w:rPr>
      </w:pPr>
      <w:r w:rsidRPr="00F63FCB">
        <w:rPr>
          <w:rFonts w:eastAsia="Calibri"/>
          <w:lang w:eastAsia="en-US"/>
        </w:rPr>
        <w:t>Формирование реестровой записи в качестве результата предоставления муниципальной услуги не предусмотрено.</w:t>
      </w:r>
    </w:p>
    <w:p w:rsidR="00F12A2E" w:rsidRPr="00F63FCB" w:rsidRDefault="00F12A2E" w:rsidP="00F63FCB">
      <w:pPr>
        <w:widowControl w:val="0"/>
        <w:autoSpaceDE w:val="0"/>
        <w:autoSpaceDN w:val="0"/>
        <w:adjustRightInd w:val="0"/>
        <w:ind w:firstLine="709"/>
        <w:jc w:val="both"/>
      </w:pPr>
      <w:r w:rsidRPr="00F63FCB">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12A2E" w:rsidRPr="00F63FCB" w:rsidRDefault="00F12A2E" w:rsidP="00F63FCB">
      <w:pPr>
        <w:widowControl w:val="0"/>
        <w:autoSpaceDE w:val="0"/>
        <w:autoSpaceDN w:val="0"/>
        <w:adjustRightInd w:val="0"/>
        <w:ind w:firstLine="709"/>
        <w:jc w:val="both"/>
      </w:pPr>
      <w:r w:rsidRPr="00F63FCB">
        <w:t>2.3.3. Результат предоставления муниципальной услуги получается заявителем одним из следующих способов:</w:t>
      </w:r>
    </w:p>
    <w:p w:rsidR="009F2AEA" w:rsidRPr="00F63FCB" w:rsidRDefault="009F2AEA" w:rsidP="00F63FCB">
      <w:pPr>
        <w:widowControl w:val="0"/>
        <w:autoSpaceDE w:val="0"/>
        <w:autoSpaceDN w:val="0"/>
        <w:adjustRightInd w:val="0"/>
        <w:ind w:firstLine="709"/>
        <w:jc w:val="both"/>
      </w:pPr>
      <w:r w:rsidRPr="00F63FCB">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9F2AEA" w:rsidRPr="00F63FCB" w:rsidRDefault="009F2AEA" w:rsidP="00F63FCB">
      <w:pPr>
        <w:widowControl w:val="0"/>
        <w:autoSpaceDE w:val="0"/>
        <w:autoSpaceDN w:val="0"/>
        <w:adjustRightInd w:val="0"/>
        <w:ind w:firstLine="709"/>
        <w:jc w:val="both"/>
      </w:pPr>
      <w:r w:rsidRPr="00F63FCB">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w:t>
      </w:r>
    </w:p>
    <w:p w:rsidR="00F12A2E" w:rsidRPr="00F63FCB" w:rsidRDefault="00F12A2E" w:rsidP="00F63FCB">
      <w:pPr>
        <w:widowControl w:val="0"/>
        <w:autoSpaceDE w:val="0"/>
        <w:autoSpaceDN w:val="0"/>
        <w:adjustRightInd w:val="0"/>
        <w:jc w:val="center"/>
        <w:rPr>
          <w:b/>
        </w:rPr>
      </w:pPr>
      <w:r w:rsidRPr="00F63FCB">
        <w:rPr>
          <w:b/>
        </w:rPr>
        <w:t xml:space="preserve">Срок предоставления муниципальной услуги </w:t>
      </w:r>
    </w:p>
    <w:p w:rsidR="00F12A2E" w:rsidRPr="00F63FCB" w:rsidRDefault="00F12A2E" w:rsidP="00F63FCB">
      <w:pPr>
        <w:widowControl w:val="0"/>
        <w:autoSpaceDE w:val="0"/>
        <w:autoSpaceDN w:val="0"/>
        <w:adjustRightInd w:val="0"/>
        <w:ind w:firstLine="709"/>
        <w:jc w:val="center"/>
      </w:pPr>
    </w:p>
    <w:p w:rsidR="002B310B" w:rsidRPr="00F63FCB" w:rsidRDefault="002B310B" w:rsidP="00F63FCB">
      <w:pPr>
        <w:widowControl w:val="0"/>
        <w:autoSpaceDE w:val="0"/>
        <w:autoSpaceDN w:val="0"/>
        <w:adjustRightInd w:val="0"/>
        <w:ind w:firstLine="567"/>
        <w:jc w:val="both"/>
        <w:rPr>
          <w:spacing w:val="-20"/>
        </w:rPr>
      </w:pPr>
      <w:r w:rsidRPr="00F63FCB">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567"/>
        <w:jc w:val="center"/>
        <w:rPr>
          <w:b/>
        </w:rPr>
      </w:pPr>
      <w:r w:rsidRPr="00F63FCB">
        <w:rPr>
          <w:b/>
        </w:rPr>
        <w:t>Правовые основания для предоставления муниципальной услуги</w:t>
      </w:r>
    </w:p>
    <w:p w:rsidR="00F12A2E" w:rsidRPr="00F63FCB" w:rsidRDefault="00F12A2E" w:rsidP="00F63FCB">
      <w:pPr>
        <w:widowControl w:val="0"/>
        <w:autoSpaceDE w:val="0"/>
        <w:autoSpaceDN w:val="0"/>
        <w:adjustRightInd w:val="0"/>
        <w:ind w:firstLine="567"/>
        <w:jc w:val="center"/>
      </w:pP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F63FCB">
        <w:t>(</w:t>
      </w:r>
      <w:hyperlink r:id="rId15" w:history="1">
        <w:r w:rsidR="00894A27" w:rsidRPr="00F63FCB">
          <w:rPr>
            <w:rStyle w:val="a6"/>
            <w:rFonts w:eastAsiaTheme="minorEastAsia"/>
            <w:shd w:val="clear" w:color="auto" w:fill="FFFFFF"/>
          </w:rPr>
          <w:t>https://</w:t>
        </w:r>
        <w:r w:rsidR="00894A27" w:rsidRPr="00F63FCB">
          <w:rPr>
            <w:rStyle w:val="a6"/>
            <w:rFonts w:eastAsiaTheme="minorEastAsia"/>
            <w:shd w:val="clear" w:color="auto" w:fill="FFFFFF"/>
            <w:lang w:val="en-US"/>
          </w:rPr>
          <w:t>vizindor</w:t>
        </w:r>
        <w:r w:rsidR="00894A27" w:rsidRPr="00F63FCB">
          <w:rPr>
            <w:rStyle w:val="a6"/>
            <w:rFonts w:eastAsiaTheme="minorEastAsia"/>
            <w:shd w:val="clear" w:color="auto" w:fill="FFFFFF"/>
          </w:rPr>
          <w:t>-r11.gosweb.gosuslugi.ru</w:t>
        </w:r>
      </w:hyperlink>
      <w:r w:rsidRPr="00F63FCB">
        <w:t>)</w:t>
      </w:r>
      <w:r w:rsidRPr="00F63FCB">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709"/>
        <w:jc w:val="center"/>
        <w:rPr>
          <w:b/>
          <w:bCs/>
        </w:rPr>
      </w:pPr>
      <w:r w:rsidRPr="00F63FCB">
        <w:rPr>
          <w:b/>
          <w:bCs/>
        </w:rPr>
        <w:t xml:space="preserve">Исчерпывающий перечень документов, необходимых  для предоставления муниципальной услуги </w:t>
      </w:r>
    </w:p>
    <w:p w:rsidR="00F12A2E" w:rsidRPr="00F63FCB" w:rsidRDefault="00F12A2E" w:rsidP="00F63FCB">
      <w:pPr>
        <w:widowControl w:val="0"/>
        <w:autoSpaceDE w:val="0"/>
        <w:autoSpaceDN w:val="0"/>
        <w:adjustRightInd w:val="0"/>
        <w:ind w:firstLine="709"/>
        <w:jc w:val="center"/>
        <w:rPr>
          <w:b/>
          <w:bCs/>
        </w:rPr>
      </w:pPr>
    </w:p>
    <w:p w:rsidR="00F12A2E" w:rsidRPr="00F63FCB" w:rsidRDefault="00F12A2E" w:rsidP="00F63FCB">
      <w:pPr>
        <w:tabs>
          <w:tab w:val="left" w:pos="709"/>
          <w:tab w:val="left" w:pos="1134"/>
        </w:tabs>
        <w:autoSpaceDE w:val="0"/>
        <w:autoSpaceDN w:val="0"/>
        <w:adjustRightInd w:val="0"/>
        <w:ind w:firstLine="709"/>
        <w:jc w:val="both"/>
      </w:pPr>
      <w:bookmarkStart w:id="9" w:name="Par147"/>
      <w:bookmarkEnd w:id="9"/>
      <w:r w:rsidRPr="00F63FCB">
        <w:lastRenderedPageBreak/>
        <w:t>2.6. Заявление и документы и (или) информацию заявитель представляет:</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12A2E" w:rsidRPr="00F63FCB" w:rsidRDefault="00F12A2E" w:rsidP="00F63FCB">
      <w:pPr>
        <w:tabs>
          <w:tab w:val="left" w:pos="709"/>
          <w:tab w:val="left" w:pos="1134"/>
        </w:tabs>
        <w:autoSpaceDE w:val="0"/>
        <w:autoSpaceDN w:val="0"/>
        <w:adjustRightInd w:val="0"/>
        <w:ind w:firstLine="709"/>
        <w:jc w:val="both"/>
      </w:pPr>
      <w:r w:rsidRPr="00F63FCB">
        <w:t>- в электронной форме посредством заполнения электронной формы заявления на Едином портале.</w:t>
      </w:r>
    </w:p>
    <w:p w:rsidR="002B310B" w:rsidRPr="00F63FCB" w:rsidRDefault="002B310B" w:rsidP="00F63FCB">
      <w:pPr>
        <w:pStyle w:val="2"/>
        <w:shd w:val="clear" w:color="auto" w:fill="FFFFFF"/>
        <w:ind w:firstLine="709"/>
        <w:jc w:val="both"/>
        <w:textAlignment w:val="baseline"/>
        <w:rPr>
          <w:b w:val="0"/>
          <w:sz w:val="20"/>
        </w:rPr>
      </w:pPr>
      <w:r w:rsidRPr="00F63FCB">
        <w:rPr>
          <w:b w:val="0"/>
          <w:sz w:val="20"/>
        </w:rPr>
        <w:t>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AC5284" w:rsidRPr="00F63FCB" w:rsidRDefault="002B310B" w:rsidP="00F63FCB">
      <w:pPr>
        <w:widowControl w:val="0"/>
        <w:autoSpaceDE w:val="0"/>
        <w:autoSpaceDN w:val="0"/>
        <w:adjustRightInd w:val="0"/>
        <w:ind w:firstLine="567"/>
        <w:jc w:val="both"/>
        <w:rPr>
          <w:rFonts w:eastAsiaTheme="minorEastAsia"/>
        </w:rPr>
      </w:pPr>
      <w:r w:rsidRPr="00F63FCB">
        <w:t xml:space="preserve"> </w:t>
      </w:r>
      <w:r w:rsidR="00AC5284" w:rsidRPr="00F63FCB">
        <w:rPr>
          <w:rFonts w:eastAsiaTheme="minorEastAsia"/>
        </w:rPr>
        <w:t xml:space="preserve">Формы запросов </w:t>
      </w:r>
      <w:r w:rsidR="00AC5284" w:rsidRPr="00F63FCB">
        <w:rPr>
          <w:rFonts w:eastAsia="Calibri"/>
        </w:rPr>
        <w:t>о предоставлении муниципальной услуги приведены в</w:t>
      </w:r>
      <w:r w:rsidR="00AC5284" w:rsidRPr="00F63FCB">
        <w:rPr>
          <w:rFonts w:eastAsiaTheme="minorEastAsia"/>
        </w:rPr>
        <w:t xml:space="preserve"> приложениях 1, 2 к настоящему Административному регламенту.</w:t>
      </w:r>
    </w:p>
    <w:p w:rsidR="00AC5284" w:rsidRPr="00F63FCB" w:rsidRDefault="00AC5284"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документу при подаче в Орган: оригинал.</w:t>
      </w:r>
    </w:p>
    <w:p w:rsidR="00AC5284" w:rsidRPr="00F63FCB" w:rsidRDefault="00AC5284" w:rsidP="00F63FCB">
      <w:pPr>
        <w:widowControl w:val="0"/>
        <w:autoSpaceDE w:val="0"/>
        <w:autoSpaceDN w:val="0"/>
        <w:adjustRightInd w:val="0"/>
        <w:ind w:firstLine="567"/>
        <w:jc w:val="both"/>
        <w:rPr>
          <w:color w:val="000000"/>
        </w:rPr>
      </w:pPr>
      <w:r w:rsidRPr="00F63FCB">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2B310B" w:rsidRPr="00F63FCB" w:rsidRDefault="002B310B" w:rsidP="00F63FCB">
      <w:pPr>
        <w:pStyle w:val="2"/>
        <w:shd w:val="clear" w:color="auto" w:fill="FFFFFF"/>
        <w:ind w:firstLine="709"/>
        <w:jc w:val="both"/>
        <w:textAlignment w:val="baseline"/>
        <w:rPr>
          <w:b w:val="0"/>
          <w:sz w:val="20"/>
        </w:rPr>
      </w:pPr>
      <w:r w:rsidRPr="00F63FCB">
        <w:rPr>
          <w:b w:val="0"/>
          <w:sz w:val="20"/>
        </w:rPr>
        <w:t>2.7. Для получения муниципальной услуги вместе с запросом заявитель самостоятельно представляет:</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B310B" w:rsidRPr="00F63FCB" w:rsidRDefault="002B310B" w:rsidP="00F63FCB">
      <w:pPr>
        <w:tabs>
          <w:tab w:val="left" w:pos="709"/>
        </w:tabs>
        <w:autoSpaceDE w:val="0"/>
        <w:autoSpaceDN w:val="0"/>
        <w:adjustRightInd w:val="0"/>
        <w:ind w:firstLine="567"/>
        <w:jc w:val="both"/>
      </w:pPr>
      <w:r w:rsidRPr="00F63FCB">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2) документы, удостоверяющие личность и подтверждающие гражданство Российской Федерации представителя заявителя (один из документов по выбору заявителя) (для ознакомления):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201FF7" w:rsidRPr="00F63FCB" w:rsidRDefault="00201FF7" w:rsidP="00F63FCB">
      <w:pPr>
        <w:ind w:firstLine="567"/>
        <w:jc w:val="both"/>
      </w:pPr>
      <w:r w:rsidRPr="00F63FCB">
        <w:rPr>
          <w:shd w:val="clear" w:color="auto" w:fill="FFFFFF"/>
        </w:rPr>
        <w:t>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B310B" w:rsidRPr="00F63FCB" w:rsidRDefault="002B310B" w:rsidP="00F63FCB">
      <w:pPr>
        <w:tabs>
          <w:tab w:val="left" w:pos="709"/>
        </w:tabs>
        <w:autoSpaceDE w:val="0"/>
        <w:autoSpaceDN w:val="0"/>
        <w:adjustRightInd w:val="0"/>
        <w:ind w:firstLine="567"/>
        <w:jc w:val="both"/>
      </w:pPr>
      <w:r w:rsidRPr="00F63FCB">
        <w:t xml:space="preserve">Для представителя заявителя - нотариально удостоверенная доверенность. </w:t>
      </w:r>
    </w:p>
    <w:p w:rsidR="002B310B" w:rsidRPr="00F63FCB" w:rsidRDefault="002B310B" w:rsidP="00F63FCB">
      <w:pPr>
        <w:tabs>
          <w:tab w:val="left" w:pos="709"/>
        </w:tabs>
        <w:autoSpaceDE w:val="0"/>
        <w:autoSpaceDN w:val="0"/>
        <w:adjustRightInd w:val="0"/>
        <w:ind w:firstLine="567"/>
        <w:jc w:val="both"/>
      </w:pPr>
      <w:r w:rsidRPr="00F63FCB">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310B" w:rsidRPr="00F63FCB" w:rsidRDefault="002B310B" w:rsidP="00F63FCB">
      <w:pPr>
        <w:widowControl w:val="0"/>
        <w:autoSpaceDE w:val="0"/>
        <w:autoSpaceDN w:val="0"/>
        <w:adjustRightInd w:val="0"/>
        <w:ind w:firstLine="567"/>
        <w:jc w:val="both"/>
        <w:rPr>
          <w:shd w:val="clear" w:color="auto" w:fill="FFFFFF"/>
        </w:rPr>
      </w:pPr>
      <w:r w:rsidRPr="00F63FCB">
        <w:t xml:space="preserve"> 3</w:t>
      </w:r>
      <w:r w:rsidRPr="00F63FCB">
        <w:rPr>
          <w:shd w:val="clear" w:color="auto" w:fill="FFFFFF"/>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pPr>
      <w:r w:rsidRPr="00F63FCB">
        <w:t>4</w:t>
      </w:r>
      <w:r w:rsidRPr="00F63FCB">
        <w:rPr>
          <w:shd w:val="clear" w:color="auto" w:fill="FFFFFF"/>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pPr>
      <w:r w:rsidRPr="00F63FCB">
        <w:rPr>
          <w:shd w:val="clear" w:color="auto" w:fill="FFFFFF"/>
        </w:rPr>
        <w:t xml:space="preserve">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w:t>
      </w:r>
      <w:r w:rsidRPr="00F63FCB">
        <w:rPr>
          <w:shd w:val="clear" w:color="auto" w:fill="FFFFFF"/>
        </w:rPr>
        <w:lastRenderedPageBreak/>
        <w:t>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rPr>
          <w:shd w:val="clear" w:color="auto" w:fill="FFFFFF"/>
        </w:rPr>
      </w:pPr>
      <w:r w:rsidRPr="00F63FCB">
        <w:rPr>
          <w:shd w:val="clear" w:color="auto" w:fill="FFFFFF"/>
        </w:rPr>
        <w:t>6)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60326" w:rsidRPr="00F63FCB" w:rsidRDefault="00C60326" w:rsidP="00F63FCB">
      <w:pPr>
        <w:ind w:firstLine="567"/>
        <w:jc w:val="both"/>
      </w:pPr>
      <w:r w:rsidRPr="00F63FCB">
        <w:rPr>
          <w:color w:val="000000"/>
        </w:rPr>
        <w:t>2.7.1. При предоставлении муниципальной услуги запрещается:</w:t>
      </w:r>
    </w:p>
    <w:p w:rsidR="00C60326" w:rsidRPr="00F63FCB" w:rsidRDefault="00C60326" w:rsidP="00F63FCB">
      <w:pPr>
        <w:widowControl w:val="0"/>
        <w:autoSpaceDE w:val="0"/>
        <w:autoSpaceDN w:val="0"/>
        <w:adjustRightInd w:val="0"/>
        <w:ind w:firstLine="567"/>
        <w:jc w:val="both"/>
      </w:pPr>
      <w:r w:rsidRPr="00F63FCB">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60326" w:rsidRPr="00F63FCB" w:rsidRDefault="00C60326" w:rsidP="00F63FCB">
      <w:pPr>
        <w:autoSpaceDE w:val="0"/>
        <w:autoSpaceDN w:val="0"/>
        <w:adjustRightInd w:val="0"/>
        <w:ind w:firstLine="567"/>
        <w:jc w:val="both"/>
      </w:pPr>
      <w:r w:rsidRPr="00F63FCB">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history="1">
        <w:r w:rsidRPr="00F63FCB">
          <w:t>части 6 статьи 7</w:t>
        </w:r>
      </w:hyperlink>
      <w:r w:rsidRPr="00F63FCB">
        <w:t xml:space="preserve"> Федерального закона от 27.07.2010 № 210-ФЗ «Об организации предоставления государственных и муниципальных услуг»;</w:t>
      </w:r>
    </w:p>
    <w:p w:rsidR="00C60326" w:rsidRPr="00F63FCB" w:rsidRDefault="00C60326" w:rsidP="00F63FCB">
      <w:pPr>
        <w:autoSpaceDE w:val="0"/>
        <w:autoSpaceDN w:val="0"/>
        <w:adjustRightInd w:val="0"/>
        <w:ind w:firstLine="567"/>
        <w:jc w:val="both"/>
      </w:pPr>
      <w:r w:rsidRPr="00F63FC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60326" w:rsidRPr="00F63FCB" w:rsidRDefault="00C60326" w:rsidP="00F63FCB">
      <w:pPr>
        <w:autoSpaceDE w:val="0"/>
        <w:autoSpaceDN w:val="0"/>
        <w:adjustRightInd w:val="0"/>
        <w:ind w:firstLine="567"/>
        <w:jc w:val="both"/>
      </w:pPr>
      <w:r w:rsidRPr="00F63FC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0326" w:rsidRPr="00F63FCB" w:rsidRDefault="00C60326" w:rsidP="00F63FCB">
      <w:pPr>
        <w:autoSpaceDE w:val="0"/>
        <w:autoSpaceDN w:val="0"/>
        <w:adjustRightInd w:val="0"/>
        <w:ind w:firstLine="567"/>
        <w:jc w:val="both"/>
      </w:pPr>
      <w:r w:rsidRPr="00F63FC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60326" w:rsidRPr="00F63FCB" w:rsidRDefault="00C60326" w:rsidP="00F63FCB">
      <w:pPr>
        <w:autoSpaceDE w:val="0"/>
        <w:autoSpaceDN w:val="0"/>
        <w:adjustRightInd w:val="0"/>
        <w:ind w:firstLine="567"/>
        <w:jc w:val="both"/>
      </w:pPr>
      <w:r w:rsidRPr="00F63FC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60326" w:rsidRPr="00F63FCB" w:rsidRDefault="00C60326" w:rsidP="00F63FCB">
      <w:pPr>
        <w:autoSpaceDE w:val="0"/>
        <w:autoSpaceDN w:val="0"/>
        <w:adjustRightInd w:val="0"/>
        <w:ind w:firstLine="567"/>
        <w:jc w:val="both"/>
      </w:pPr>
      <w:r w:rsidRPr="00F63FC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0326" w:rsidRPr="00F63FCB" w:rsidRDefault="00C60326" w:rsidP="00F63FCB">
      <w:pPr>
        <w:autoSpaceDE w:val="0"/>
        <w:autoSpaceDN w:val="0"/>
        <w:adjustRightInd w:val="0"/>
        <w:ind w:firstLine="567"/>
        <w:jc w:val="both"/>
      </w:pPr>
      <w:r w:rsidRPr="00F63FC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60326" w:rsidRPr="00F63FCB" w:rsidRDefault="00C60326" w:rsidP="00F63FCB">
      <w:pPr>
        <w:widowControl w:val="0"/>
        <w:shd w:val="clear" w:color="auto" w:fill="FFFFFF"/>
        <w:autoSpaceDE w:val="0"/>
        <w:autoSpaceDN w:val="0"/>
        <w:adjustRightInd w:val="0"/>
        <w:ind w:firstLine="567"/>
        <w:jc w:val="both"/>
      </w:pPr>
      <w:r w:rsidRPr="00F63FC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63FCB">
        <w:t>Федерального закона от 27.07.2010 № 210-ФЗ «Об организации предоставления государственных и муниципальных услуг»</w:t>
      </w:r>
      <w:r w:rsidRPr="00F63FC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B310B" w:rsidRPr="00F63FCB" w:rsidRDefault="00F12A2E" w:rsidP="00F63FCB">
      <w:pPr>
        <w:autoSpaceDE w:val="0"/>
        <w:autoSpaceDN w:val="0"/>
        <w:adjustRightInd w:val="0"/>
        <w:ind w:firstLine="567"/>
        <w:jc w:val="both"/>
        <w:rPr>
          <w:rStyle w:val="ng-scope"/>
          <w:shd w:val="clear" w:color="auto" w:fill="FFFFFF"/>
        </w:rPr>
      </w:pPr>
      <w:r w:rsidRPr="00F63FCB">
        <w:rPr>
          <w:rStyle w:val="ng-scope"/>
          <w:shd w:val="clear" w:color="auto" w:fill="FFFFFF"/>
        </w:rPr>
        <w:t xml:space="preserve">2.8. </w:t>
      </w:r>
      <w:r w:rsidR="002B310B" w:rsidRPr="00F63FCB">
        <w:rPr>
          <w:rStyle w:val="ng-scope"/>
          <w:shd w:val="clear" w:color="auto" w:fill="FFFFFF"/>
        </w:rPr>
        <w:t>Заявитель вправе предоставить по собственной инициативе:</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 xml:space="preserve">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w:t>
      </w:r>
      <w:r w:rsidRPr="00F63FCB">
        <w:rPr>
          <w:sz w:val="20"/>
          <w:szCs w:val="20"/>
        </w:rPr>
        <w:lastRenderedPageBreak/>
        <w:t>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7" w:anchor="7D20K3" w:history="1">
        <w:r w:rsidRPr="00F63FCB">
          <w:rPr>
            <w:rStyle w:val="a6"/>
            <w:color w:val="auto"/>
            <w:sz w:val="20"/>
            <w:szCs w:val="20"/>
            <w:u w:val="none"/>
          </w:rPr>
          <w:t>Жилищного кодекса Российской Федерации</w:t>
        </w:r>
      </w:hyperlink>
      <w:r w:rsidRPr="00F63FCB">
        <w:rPr>
          <w:sz w:val="20"/>
          <w:szCs w:val="20"/>
        </w:rPr>
        <w:t>;</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8" w:anchor="7D20K3" w:history="1">
        <w:r w:rsidRPr="00F63FCB">
          <w:rPr>
            <w:rStyle w:val="a6"/>
            <w:color w:val="auto"/>
            <w:sz w:val="20"/>
            <w:szCs w:val="20"/>
            <w:u w:val="none"/>
          </w:rPr>
          <w:t>Жилищного кодекса Российской Федерации</w:t>
        </w:r>
      </w:hyperlink>
      <w:r w:rsidRPr="00F63FCB">
        <w:rPr>
          <w:sz w:val="20"/>
          <w:szCs w:val="20"/>
        </w:rPr>
        <w:t>;</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F12A2E" w:rsidRPr="00F63FCB" w:rsidRDefault="00F12A2E" w:rsidP="00F63FCB">
      <w:pPr>
        <w:autoSpaceDE w:val="0"/>
        <w:autoSpaceDN w:val="0"/>
        <w:adjustRightInd w:val="0"/>
        <w:ind w:firstLine="709"/>
        <w:jc w:val="both"/>
      </w:pPr>
      <w:r w:rsidRPr="00F63FCB">
        <w:t xml:space="preserve"> </w:t>
      </w:r>
      <w:r w:rsidRPr="00F63FCB">
        <w:rPr>
          <w:rStyle w:val="ng-scope"/>
          <w:shd w:val="clear" w:color="auto" w:fill="FFFFFF"/>
        </w:rPr>
        <w:t xml:space="preserve">2.9. </w:t>
      </w:r>
      <w:r w:rsidRPr="00F63FCB">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12A2E" w:rsidRPr="00F63FCB" w:rsidRDefault="00F12A2E" w:rsidP="00F63FCB">
      <w:pPr>
        <w:widowControl w:val="0"/>
        <w:autoSpaceDE w:val="0"/>
        <w:autoSpaceDN w:val="0"/>
        <w:adjustRightInd w:val="0"/>
        <w:ind w:firstLine="709"/>
        <w:jc w:val="both"/>
      </w:pPr>
      <w:r w:rsidRPr="00F63FCB">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tabs>
          <w:tab w:val="left" w:pos="993"/>
        </w:tabs>
        <w:autoSpaceDE w:val="0"/>
        <w:autoSpaceDN w:val="0"/>
        <w:adjustRightInd w:val="0"/>
        <w:ind w:firstLine="709"/>
        <w:jc w:val="both"/>
      </w:pPr>
      <w:r w:rsidRPr="00F63FCB">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12A2E" w:rsidRPr="00F63FCB" w:rsidRDefault="00F12A2E" w:rsidP="00F63FCB">
      <w:pPr>
        <w:shd w:val="clear" w:color="auto" w:fill="FFFFFF"/>
        <w:tabs>
          <w:tab w:val="left" w:pos="709"/>
        </w:tabs>
        <w:ind w:firstLine="709"/>
        <w:jc w:val="both"/>
      </w:pPr>
      <w:r w:rsidRPr="00F63FCB">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12A2E" w:rsidRPr="00F63FCB" w:rsidRDefault="00F12A2E" w:rsidP="00F63FCB">
      <w:pPr>
        <w:shd w:val="clear" w:color="auto" w:fill="FFFFFF"/>
        <w:tabs>
          <w:tab w:val="left" w:pos="709"/>
        </w:tabs>
        <w:ind w:firstLine="709"/>
        <w:jc w:val="both"/>
      </w:pPr>
      <w:r w:rsidRPr="00F63FCB">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12A2E" w:rsidRPr="00F63FCB" w:rsidRDefault="00F12A2E" w:rsidP="00F63FCB">
      <w:pPr>
        <w:widowControl w:val="0"/>
        <w:autoSpaceDE w:val="0"/>
        <w:autoSpaceDN w:val="0"/>
        <w:adjustRightInd w:val="0"/>
        <w:ind w:firstLine="709"/>
        <w:jc w:val="both"/>
      </w:pPr>
      <w:r w:rsidRPr="00F63FCB">
        <w:lastRenderedPageBreak/>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12A2E" w:rsidRPr="00F63FCB" w:rsidRDefault="00F12A2E" w:rsidP="00F63FCB">
      <w:pPr>
        <w:pStyle w:val="ConsPlusNormal"/>
        <w:ind w:firstLine="567"/>
        <w:jc w:val="both"/>
        <w:rPr>
          <w:rFonts w:ascii="Times New Roman" w:hAnsi="Times New Roman" w:cs="Times New Roman"/>
          <w:sz w:val="20"/>
          <w:szCs w:val="20"/>
        </w:rPr>
      </w:pPr>
    </w:p>
    <w:p w:rsidR="00F12A2E" w:rsidRPr="00F63FCB" w:rsidRDefault="00F12A2E" w:rsidP="00F63FCB">
      <w:pPr>
        <w:autoSpaceDE w:val="0"/>
        <w:autoSpaceDN w:val="0"/>
        <w:adjustRightInd w:val="0"/>
        <w:ind w:firstLine="709"/>
        <w:jc w:val="center"/>
        <w:rPr>
          <w:b/>
        </w:rPr>
      </w:pPr>
      <w:r w:rsidRPr="00F63FCB">
        <w:rPr>
          <w:b/>
        </w:rPr>
        <w:t>Исчерпывающий перечень оснований для отказа в приеме документов, необходимых для предоставления муниципальной услуги</w:t>
      </w:r>
    </w:p>
    <w:p w:rsidR="00F12A2E" w:rsidRPr="00F63FCB" w:rsidRDefault="00F12A2E" w:rsidP="00F63FCB">
      <w:pPr>
        <w:autoSpaceDE w:val="0"/>
        <w:autoSpaceDN w:val="0"/>
        <w:adjustRightInd w:val="0"/>
        <w:ind w:firstLine="709"/>
        <w:jc w:val="both"/>
      </w:pPr>
    </w:p>
    <w:p w:rsidR="00F12A2E" w:rsidRPr="00F63FCB" w:rsidRDefault="00F12A2E" w:rsidP="00F63FCB">
      <w:pPr>
        <w:autoSpaceDE w:val="0"/>
        <w:autoSpaceDN w:val="0"/>
        <w:adjustRightInd w:val="0"/>
        <w:ind w:firstLine="709"/>
        <w:jc w:val="both"/>
      </w:pPr>
      <w:r w:rsidRPr="00F63FCB">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12A2E" w:rsidRPr="00F63FCB" w:rsidRDefault="00F12A2E" w:rsidP="00F63FCB">
      <w:pPr>
        <w:autoSpaceDE w:val="0"/>
        <w:autoSpaceDN w:val="0"/>
        <w:adjustRightInd w:val="0"/>
        <w:ind w:firstLine="709"/>
        <w:jc w:val="both"/>
      </w:pPr>
    </w:p>
    <w:p w:rsidR="00F12A2E" w:rsidRPr="00F63FCB" w:rsidRDefault="00F12A2E" w:rsidP="00F63FCB">
      <w:pPr>
        <w:pStyle w:val="ConsPlusNormal"/>
        <w:ind w:right="-143"/>
        <w:jc w:val="center"/>
        <w:outlineLvl w:val="2"/>
        <w:rPr>
          <w:rFonts w:ascii="Times New Roman" w:hAnsi="Times New Roman" w:cs="Times New Roman"/>
          <w:b/>
          <w:sz w:val="20"/>
          <w:szCs w:val="20"/>
        </w:rPr>
      </w:pPr>
      <w:r w:rsidRPr="00F63FCB">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A2E" w:rsidRPr="00F63FCB" w:rsidRDefault="00F12A2E" w:rsidP="00F63FCB">
      <w:pPr>
        <w:pStyle w:val="ConsPlusNormal"/>
        <w:ind w:right="-143"/>
        <w:rPr>
          <w:rFonts w:ascii="Times New Roman" w:hAnsi="Times New Roman" w:cs="Times New Roman"/>
          <w:sz w:val="20"/>
          <w:szCs w:val="20"/>
        </w:rPr>
      </w:pPr>
    </w:p>
    <w:p w:rsidR="00F12A2E" w:rsidRPr="00F63FCB" w:rsidRDefault="00F12A2E" w:rsidP="00F63FCB">
      <w:pPr>
        <w:autoSpaceDE w:val="0"/>
        <w:autoSpaceDN w:val="0"/>
        <w:adjustRightInd w:val="0"/>
        <w:ind w:firstLine="709"/>
        <w:jc w:val="both"/>
        <w:rPr>
          <w:rStyle w:val="ng-scope"/>
          <w:shd w:val="clear" w:color="auto" w:fill="FFFFFF"/>
        </w:rPr>
      </w:pPr>
      <w:r w:rsidRPr="00F63FCB">
        <w:rPr>
          <w:rStyle w:val="ng-scope"/>
          <w:shd w:val="clear" w:color="auto" w:fill="FFFFFF"/>
        </w:rPr>
        <w:t>2.12. Основания для приостановления предоставления муниципальной услуги не предусмотрены.</w:t>
      </w:r>
    </w:p>
    <w:p w:rsidR="00F12A2E" w:rsidRPr="00F63FCB" w:rsidRDefault="00F12A2E" w:rsidP="00F63FCB">
      <w:pPr>
        <w:pStyle w:val="ConsPlusTitle"/>
        <w:widowControl/>
        <w:tabs>
          <w:tab w:val="left" w:pos="709"/>
        </w:tabs>
        <w:ind w:firstLine="709"/>
        <w:contextualSpacing/>
        <w:jc w:val="both"/>
        <w:rPr>
          <w:rFonts w:ascii="Times New Roman" w:hAnsi="Times New Roman" w:cs="Times New Roman"/>
          <w:b w:val="0"/>
          <w:bCs w:val="0"/>
          <w:sz w:val="20"/>
          <w:szCs w:val="20"/>
        </w:rPr>
      </w:pPr>
      <w:r w:rsidRPr="00F63FCB">
        <w:rPr>
          <w:rFonts w:ascii="Times New Roman" w:hAnsi="Times New Roman" w:cs="Times New Roman"/>
          <w:b w:val="0"/>
          <w:sz w:val="20"/>
          <w:szCs w:val="20"/>
        </w:rPr>
        <w:t>2.13. Основаниями для отказа в предоставлении муниципальной услуги являются:</w:t>
      </w:r>
    </w:p>
    <w:p w:rsidR="00F12A2E" w:rsidRPr="00F63FCB" w:rsidRDefault="00F12A2E" w:rsidP="00F63FCB">
      <w:pPr>
        <w:widowControl w:val="0"/>
        <w:autoSpaceDE w:val="0"/>
        <w:autoSpaceDN w:val="0"/>
        <w:adjustRightInd w:val="0"/>
        <w:ind w:firstLine="709"/>
        <w:jc w:val="both"/>
      </w:pPr>
      <w:r w:rsidRPr="00F63FCB">
        <w:t>2.13.1. В случае варианта предоставления муниципальной услуги «Предоставление жилого помещения по договору социального найма»:</w:t>
      </w:r>
    </w:p>
    <w:p w:rsidR="00F12A2E" w:rsidRPr="00F63FCB" w:rsidRDefault="00F12A2E" w:rsidP="00F63FCB">
      <w:pPr>
        <w:widowControl w:val="0"/>
        <w:autoSpaceDE w:val="0"/>
        <w:autoSpaceDN w:val="0"/>
        <w:adjustRightInd w:val="0"/>
        <w:ind w:firstLine="708"/>
        <w:jc w:val="both"/>
      </w:pPr>
      <w:r w:rsidRPr="00F63FCB">
        <w:t>1) не предоставление документов, указанных в п.2.</w:t>
      </w:r>
      <w:r w:rsidR="009F2AEA" w:rsidRPr="00F63FCB">
        <w:t>7</w:t>
      </w:r>
      <w:r w:rsidRPr="00F63FCB">
        <w:t xml:space="preserve"> настоящего Административного регламента, которые заявитель обязан предоставить самостоятельно;</w:t>
      </w:r>
    </w:p>
    <w:p w:rsidR="00F12A2E" w:rsidRPr="00F63FCB" w:rsidRDefault="00F12A2E" w:rsidP="00F63FCB">
      <w:pPr>
        <w:widowControl w:val="0"/>
        <w:autoSpaceDE w:val="0"/>
        <w:autoSpaceDN w:val="0"/>
        <w:adjustRightInd w:val="0"/>
        <w:ind w:firstLine="708"/>
        <w:jc w:val="both"/>
      </w:pPr>
      <w:r w:rsidRPr="00F63FCB">
        <w:t>2) за</w:t>
      </w:r>
      <w:r w:rsidR="009F2AEA" w:rsidRPr="00F63FCB">
        <w:t>явление</w:t>
      </w:r>
      <w:r w:rsidRPr="00F63FCB">
        <w:t xml:space="preserve"> о предоставлении услуги подан</w:t>
      </w:r>
      <w:r w:rsidR="009F2AEA" w:rsidRPr="00F63FCB">
        <w:t>о</w:t>
      </w:r>
      <w:r w:rsidRPr="00F63FCB">
        <w:t xml:space="preserve"> в орган, в полномочия которого не входит предоставление услуги;</w:t>
      </w:r>
    </w:p>
    <w:p w:rsidR="00F12A2E" w:rsidRPr="00F63FCB" w:rsidRDefault="00F12A2E" w:rsidP="00F63FCB">
      <w:pPr>
        <w:widowControl w:val="0"/>
        <w:autoSpaceDE w:val="0"/>
        <w:autoSpaceDN w:val="0"/>
        <w:adjustRightInd w:val="0"/>
        <w:ind w:firstLine="708"/>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F12A2E" w:rsidRPr="00F63FCB" w:rsidRDefault="00F12A2E" w:rsidP="00F63FCB">
      <w:pPr>
        <w:widowControl w:val="0"/>
        <w:autoSpaceDE w:val="0"/>
        <w:autoSpaceDN w:val="0"/>
        <w:adjustRightInd w:val="0"/>
        <w:ind w:firstLine="708"/>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F12A2E" w:rsidRPr="00F63FCB" w:rsidRDefault="00F12A2E" w:rsidP="00F63FCB">
      <w:pPr>
        <w:widowControl w:val="0"/>
        <w:tabs>
          <w:tab w:val="left" w:pos="4962"/>
        </w:tabs>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center"/>
        <w:outlineLvl w:val="2"/>
        <w:rPr>
          <w:b/>
        </w:rPr>
      </w:pPr>
      <w:r w:rsidRPr="00F63FCB">
        <w:rPr>
          <w:b/>
        </w:rPr>
        <w:t xml:space="preserve">Размер платы, взимаемой с заявителя при предоставлении муниципальной услуги, и способы ее взимания </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2.14. Муниципальная услуга предоставляется заявителям бесплатно.</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djustRightInd w:val="0"/>
        <w:ind w:firstLine="709"/>
        <w:jc w:val="center"/>
        <w:rPr>
          <w:b/>
          <w:bCs/>
        </w:rPr>
      </w:pPr>
      <w:bookmarkStart w:id="10" w:name="Par162"/>
      <w:bookmarkEnd w:id="10"/>
      <w:r w:rsidRPr="00F63FCB">
        <w:rPr>
          <w:b/>
          <w:bCs/>
        </w:rPr>
        <w:t xml:space="preserve">Максимальный срок ожидания в очереди при подаче заявителем запроса </w:t>
      </w:r>
    </w:p>
    <w:p w:rsidR="00F12A2E" w:rsidRPr="00F63FCB" w:rsidRDefault="00F12A2E" w:rsidP="00F63FCB">
      <w:pPr>
        <w:widowControl w:val="0"/>
        <w:adjustRightInd w:val="0"/>
        <w:ind w:firstLine="709"/>
        <w:jc w:val="center"/>
        <w:rPr>
          <w:b/>
          <w:bCs/>
        </w:rPr>
      </w:pPr>
      <w:r w:rsidRPr="00F63FCB">
        <w:rPr>
          <w:b/>
          <w:bCs/>
        </w:rPr>
        <w:t>о предоставлении муниципальной услуги  и при получении результата предоставления таких услуг</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2A2E" w:rsidRPr="00F63FCB" w:rsidRDefault="00F12A2E" w:rsidP="00F63FCB">
      <w:pPr>
        <w:widowControl w:val="0"/>
        <w:autoSpaceDE w:val="0"/>
        <w:autoSpaceDN w:val="0"/>
        <w:adjustRightInd w:val="0"/>
        <w:ind w:firstLine="709"/>
        <w:jc w:val="both"/>
        <w:outlineLvl w:val="2"/>
      </w:pPr>
    </w:p>
    <w:p w:rsidR="00F12A2E" w:rsidRPr="00F63FCB" w:rsidRDefault="00F12A2E" w:rsidP="00F63FCB">
      <w:pPr>
        <w:widowControl w:val="0"/>
        <w:adjustRightInd w:val="0"/>
        <w:ind w:firstLine="709"/>
        <w:jc w:val="center"/>
        <w:rPr>
          <w:rFonts w:eastAsia="Calibri"/>
          <w:b/>
        </w:rPr>
      </w:pPr>
      <w:r w:rsidRPr="00F63FCB">
        <w:rPr>
          <w:rFonts w:eastAsia="Calibri"/>
          <w:b/>
        </w:rPr>
        <w:t>Срок регистрации запроса заявителя о предоставлении муниципальной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2.16. Заявление о предоставлении муниципальной услуги регистрируется: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поданное при личном обращении в Орган – в день его подачи</w:t>
      </w:r>
      <w:r w:rsidR="009F2AEA" w:rsidRPr="00F63FCB">
        <w:rPr>
          <w:rFonts w:eastAsia="Calibri"/>
          <w:lang w:eastAsia="en-US"/>
        </w:rPr>
        <w:t xml:space="preserve"> в Органе</w:t>
      </w:r>
      <w:r w:rsidRPr="00F63FCB">
        <w:rPr>
          <w:rFonts w:eastAsia="Calibri"/>
          <w:lang w:eastAsia="en-US"/>
        </w:rPr>
        <w:t>;</w:t>
      </w:r>
    </w:p>
    <w:p w:rsidR="00F12A2E" w:rsidRPr="00F63FCB" w:rsidRDefault="00F12A2E" w:rsidP="00F63FCB">
      <w:pPr>
        <w:widowControl w:val="0"/>
        <w:autoSpaceDE w:val="0"/>
        <w:autoSpaceDN w:val="0"/>
        <w:adjustRightInd w:val="0"/>
        <w:ind w:firstLine="709"/>
        <w:jc w:val="both"/>
        <w:rPr>
          <w:bCs/>
        </w:rPr>
      </w:pPr>
      <w:r w:rsidRPr="00F63FCB">
        <w:rPr>
          <w:bCs/>
        </w:rPr>
        <w:t>- поступившее  посредством  почтового  отправления в Орган – в день поступления в Орган;</w:t>
      </w:r>
    </w:p>
    <w:p w:rsidR="00F12A2E" w:rsidRPr="00F63FCB" w:rsidRDefault="00F12A2E" w:rsidP="00F63FCB">
      <w:pPr>
        <w:autoSpaceDE w:val="0"/>
        <w:autoSpaceDN w:val="0"/>
        <w:adjustRightInd w:val="0"/>
        <w:ind w:firstLine="709"/>
        <w:jc w:val="both"/>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поданное посредством </w:t>
      </w:r>
      <w:r w:rsidRPr="00F63FCB">
        <w:t xml:space="preserve">Единого портала </w:t>
      </w:r>
      <w:r w:rsidRPr="00F63FCB">
        <w:rPr>
          <w:rFonts w:eastAsia="Calibri"/>
          <w:lang w:eastAsia="en-US"/>
        </w:rPr>
        <w:t xml:space="preserve"> после 16:00 рабочего дня либо в нерабочий или праздничный день – в следующий за ним рабочий день.</w:t>
      </w:r>
    </w:p>
    <w:p w:rsidR="00F12A2E" w:rsidRPr="00F63FCB" w:rsidRDefault="00F12A2E" w:rsidP="004B7569">
      <w:pPr>
        <w:autoSpaceDE w:val="0"/>
        <w:autoSpaceDN w:val="0"/>
        <w:adjustRightInd w:val="0"/>
        <w:ind w:firstLine="709"/>
        <w:jc w:val="both"/>
        <w:rPr>
          <w:bCs/>
        </w:rPr>
      </w:pPr>
      <w:r w:rsidRPr="00F63FCB">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F12A2E" w:rsidRPr="00F63FCB" w:rsidRDefault="00F12A2E" w:rsidP="00F63FCB">
      <w:pPr>
        <w:widowControl w:val="0"/>
        <w:adjustRightInd w:val="0"/>
        <w:ind w:firstLine="709"/>
        <w:jc w:val="center"/>
        <w:rPr>
          <w:rFonts w:eastAsia="Calibri"/>
          <w:b/>
          <w:bCs/>
        </w:rPr>
      </w:pPr>
      <w:r w:rsidRPr="00F63FCB">
        <w:rPr>
          <w:rFonts w:eastAsia="Calibri"/>
          <w:b/>
          <w:bCs/>
        </w:rPr>
        <w:t>Требования к помещениям, в которых предоставляются муниципальные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tabs>
          <w:tab w:val="left" w:pos="709"/>
        </w:tabs>
        <w:ind w:firstLine="709"/>
        <w:jc w:val="both"/>
        <w:rPr>
          <w:rFonts w:eastAsia="Calibri"/>
        </w:rPr>
      </w:pPr>
      <w:r w:rsidRPr="00F63FCB">
        <w:t xml:space="preserve">2.17. </w:t>
      </w:r>
      <w:r w:rsidRPr="00F63FCB">
        <w:rPr>
          <w:rFonts w:eastAsia="Calibri"/>
        </w:rPr>
        <w:t>Здание (помещение) Органа оборудуется информационной табличкой (вывеской) с указанием полного наименования.</w:t>
      </w:r>
    </w:p>
    <w:p w:rsidR="00F12A2E" w:rsidRPr="00F63FCB" w:rsidRDefault="00F12A2E" w:rsidP="00F63FCB">
      <w:pPr>
        <w:tabs>
          <w:tab w:val="left" w:pos="709"/>
        </w:tabs>
        <w:ind w:firstLine="709"/>
        <w:jc w:val="both"/>
        <w:rPr>
          <w:rFonts w:eastAsia="Calibri"/>
        </w:rPr>
      </w:pPr>
      <w:r w:rsidRPr="00F63FCB">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12A2E" w:rsidRPr="00F63FCB" w:rsidRDefault="00F12A2E" w:rsidP="00F63FCB">
      <w:pPr>
        <w:autoSpaceDE w:val="0"/>
        <w:autoSpaceDN w:val="0"/>
        <w:adjustRightInd w:val="0"/>
        <w:ind w:firstLine="709"/>
        <w:jc w:val="both"/>
        <w:rPr>
          <w:rFonts w:eastAsia="Calibri"/>
        </w:rPr>
      </w:pPr>
      <w:r w:rsidRPr="00F63FCB">
        <w:rPr>
          <w:rFonts w:eastAsia="Calibri"/>
        </w:rPr>
        <w:t>В соответствии с законодательством Российской Федерации о социальной защите инвалидов им, в частности, обеспечиваются:</w:t>
      </w:r>
    </w:p>
    <w:p w:rsidR="00F12A2E" w:rsidRPr="00F63FCB" w:rsidRDefault="00F12A2E" w:rsidP="00F63FCB">
      <w:pPr>
        <w:autoSpaceDE w:val="0"/>
        <w:autoSpaceDN w:val="0"/>
        <w:adjustRightInd w:val="0"/>
        <w:ind w:firstLine="709"/>
        <w:jc w:val="both"/>
        <w:rPr>
          <w:rFonts w:eastAsia="Calibri"/>
        </w:rPr>
      </w:pPr>
      <w:r w:rsidRPr="00F63FCB">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12A2E" w:rsidRPr="00F63FCB" w:rsidRDefault="00F12A2E" w:rsidP="00F63FCB">
      <w:pPr>
        <w:autoSpaceDE w:val="0"/>
        <w:autoSpaceDN w:val="0"/>
        <w:adjustRightInd w:val="0"/>
        <w:ind w:firstLine="709"/>
        <w:jc w:val="both"/>
        <w:rPr>
          <w:rFonts w:eastAsia="Calibri"/>
        </w:rPr>
      </w:pPr>
      <w:r w:rsidRPr="00F63FCB">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12A2E" w:rsidRPr="00F63FCB" w:rsidRDefault="00F12A2E" w:rsidP="00F63FCB">
      <w:pPr>
        <w:autoSpaceDE w:val="0"/>
        <w:autoSpaceDN w:val="0"/>
        <w:adjustRightInd w:val="0"/>
        <w:ind w:firstLine="709"/>
        <w:jc w:val="both"/>
        <w:rPr>
          <w:rFonts w:eastAsia="Calibri"/>
        </w:rPr>
      </w:pPr>
      <w:r w:rsidRPr="00F63FCB">
        <w:rPr>
          <w:rFonts w:eastAsia="Calibri"/>
        </w:rPr>
        <w:lastRenderedPageBreak/>
        <w:t>сопровождение инвалидов, имеющих стойкие расстройства функции зрения и самостоятельного передвижения</w:t>
      </w:r>
      <w:r w:rsidRPr="00F63FCB">
        <w:t xml:space="preserve">, </w:t>
      </w:r>
      <w:r w:rsidRPr="00F63FCB">
        <w:rPr>
          <w:rFonts w:eastAsia="Calibri"/>
        </w:rPr>
        <w:t>и оказание им помощи на объектах социальной, инженерной и транспортной инфраструктур;</w:t>
      </w:r>
    </w:p>
    <w:p w:rsidR="00F12A2E" w:rsidRPr="00F63FCB" w:rsidRDefault="00F12A2E" w:rsidP="00F63FCB">
      <w:pPr>
        <w:autoSpaceDE w:val="0"/>
        <w:autoSpaceDN w:val="0"/>
        <w:adjustRightInd w:val="0"/>
        <w:ind w:firstLine="709"/>
        <w:jc w:val="both"/>
        <w:rPr>
          <w:rFonts w:eastAsia="Calibri"/>
        </w:rPr>
      </w:pPr>
      <w:r w:rsidRPr="00F63FCB">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12A2E" w:rsidRPr="00F63FCB" w:rsidRDefault="00F12A2E" w:rsidP="00F63FCB">
      <w:pPr>
        <w:autoSpaceDE w:val="0"/>
        <w:autoSpaceDN w:val="0"/>
        <w:adjustRightInd w:val="0"/>
        <w:ind w:firstLine="709"/>
        <w:jc w:val="both"/>
        <w:rPr>
          <w:rFonts w:eastAsia="Calibri"/>
        </w:rPr>
      </w:pPr>
      <w:r w:rsidRPr="00F63FCB">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2A2E" w:rsidRPr="00F63FCB" w:rsidRDefault="00F12A2E" w:rsidP="00F63FCB">
      <w:pPr>
        <w:autoSpaceDE w:val="0"/>
        <w:autoSpaceDN w:val="0"/>
        <w:adjustRightInd w:val="0"/>
        <w:ind w:firstLine="709"/>
        <w:jc w:val="both"/>
        <w:rPr>
          <w:rFonts w:eastAsia="Calibri"/>
        </w:rPr>
      </w:pPr>
      <w:r w:rsidRPr="00F63FCB">
        <w:rPr>
          <w:rFonts w:eastAsia="Calibri"/>
        </w:rPr>
        <w:t>допуск сурдопереводчика и тифлосурдопереводчика;</w:t>
      </w:r>
    </w:p>
    <w:p w:rsidR="00F12A2E" w:rsidRPr="00F63FCB" w:rsidRDefault="00F12A2E" w:rsidP="00F63FCB">
      <w:pPr>
        <w:autoSpaceDE w:val="0"/>
        <w:autoSpaceDN w:val="0"/>
        <w:adjustRightInd w:val="0"/>
        <w:ind w:firstLine="709"/>
        <w:jc w:val="both"/>
        <w:rPr>
          <w:rFonts w:eastAsia="Calibri"/>
        </w:rPr>
      </w:pPr>
      <w:r w:rsidRPr="00F63FCB">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12A2E" w:rsidRPr="00F63FCB" w:rsidRDefault="00F12A2E" w:rsidP="00F63FCB">
      <w:pPr>
        <w:autoSpaceDE w:val="0"/>
        <w:autoSpaceDN w:val="0"/>
        <w:adjustRightInd w:val="0"/>
        <w:ind w:firstLine="709"/>
        <w:jc w:val="both"/>
        <w:rPr>
          <w:rFonts w:eastAsia="Calibri"/>
        </w:rPr>
      </w:pPr>
      <w:r w:rsidRPr="00F63FCB">
        <w:rPr>
          <w:rFonts w:eastAsia="Calibri"/>
        </w:rPr>
        <w:t>оказание инвалидам помощи в преодолении барьеров, мешающих получению ими услуг наравне с другими лицами.</w:t>
      </w:r>
    </w:p>
    <w:p w:rsidR="00F12A2E" w:rsidRPr="00F63FCB" w:rsidRDefault="00F12A2E" w:rsidP="00F63FCB">
      <w:pPr>
        <w:tabs>
          <w:tab w:val="left" w:pos="709"/>
        </w:tabs>
        <w:ind w:firstLine="709"/>
        <w:jc w:val="both"/>
      </w:pPr>
      <w:r w:rsidRPr="00F63FCB">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12A2E" w:rsidRPr="00F63FCB" w:rsidRDefault="00F12A2E" w:rsidP="00F63FCB">
      <w:pPr>
        <w:tabs>
          <w:tab w:val="left" w:pos="709"/>
        </w:tabs>
        <w:ind w:firstLine="709"/>
        <w:jc w:val="both"/>
        <w:rPr>
          <w:rFonts w:eastAsia="Calibri"/>
        </w:rPr>
      </w:pPr>
      <w:r w:rsidRPr="00F63FCB">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12A2E" w:rsidRPr="00F63FCB" w:rsidRDefault="00F12A2E" w:rsidP="00F63FCB">
      <w:pPr>
        <w:tabs>
          <w:tab w:val="left" w:pos="709"/>
        </w:tabs>
        <w:ind w:firstLine="709"/>
        <w:jc w:val="both"/>
        <w:rPr>
          <w:rFonts w:eastAsia="Calibri"/>
        </w:rPr>
      </w:pPr>
      <w:r w:rsidRPr="00F63FCB">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12A2E" w:rsidRPr="00F63FCB" w:rsidRDefault="00F12A2E" w:rsidP="00F63FCB">
      <w:pPr>
        <w:tabs>
          <w:tab w:val="left" w:pos="709"/>
        </w:tabs>
        <w:ind w:firstLine="709"/>
        <w:jc w:val="both"/>
        <w:rPr>
          <w:rFonts w:eastAsia="Calibri"/>
        </w:rPr>
      </w:pPr>
      <w:r w:rsidRPr="00F63FCB">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12A2E" w:rsidRPr="00F63FCB" w:rsidRDefault="00F12A2E" w:rsidP="00F63FCB">
      <w:pPr>
        <w:shd w:val="clear" w:color="auto" w:fill="FFFFFF"/>
        <w:tabs>
          <w:tab w:val="left" w:pos="709"/>
        </w:tabs>
        <w:ind w:firstLine="709"/>
        <w:jc w:val="both"/>
        <w:rPr>
          <w:rFonts w:eastAsia="Calibri"/>
        </w:rPr>
      </w:pPr>
      <w:r w:rsidRPr="00F63FCB">
        <w:rPr>
          <w:rFonts w:eastAsia="Calibri"/>
        </w:rPr>
        <w:t>Информационные стенды должны содержать:</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номер кабинета) специалистов, ответственных за прием документов;</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специалистов, ответственных за информирование;</w:t>
      </w:r>
    </w:p>
    <w:p w:rsidR="00F12A2E" w:rsidRPr="00F63FCB" w:rsidRDefault="00F12A2E" w:rsidP="00F63FCB">
      <w:pPr>
        <w:shd w:val="clear" w:color="auto" w:fill="FFFFFF"/>
        <w:tabs>
          <w:tab w:val="left" w:pos="709"/>
          <w:tab w:val="left" w:pos="993"/>
        </w:tabs>
        <w:ind w:firstLine="709"/>
        <w:jc w:val="both"/>
        <w:rPr>
          <w:rFonts w:eastAsia="Calibri"/>
        </w:rPr>
      </w:pPr>
      <w:r w:rsidRPr="00F63FCB">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12A2E" w:rsidRPr="00F63FCB" w:rsidRDefault="00F12A2E" w:rsidP="00F63FCB">
      <w:pPr>
        <w:tabs>
          <w:tab w:val="left" w:pos="709"/>
        </w:tabs>
        <w:ind w:firstLine="709"/>
        <w:jc w:val="both"/>
        <w:rPr>
          <w:rFonts w:eastAsia="Calibri"/>
        </w:rPr>
      </w:pPr>
      <w:r w:rsidRPr="00F63FCB">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12A2E" w:rsidRPr="00F63FCB" w:rsidRDefault="00F12A2E" w:rsidP="00F63FCB">
      <w:pPr>
        <w:tabs>
          <w:tab w:val="left" w:pos="709"/>
        </w:tabs>
        <w:ind w:firstLine="709"/>
        <w:jc w:val="both"/>
        <w:rPr>
          <w:rFonts w:eastAsia="Calibri"/>
        </w:rPr>
      </w:pPr>
      <w:r w:rsidRPr="00F63FCB">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12A2E" w:rsidRPr="00F63FCB" w:rsidRDefault="00F12A2E" w:rsidP="00F63FCB">
      <w:pPr>
        <w:tabs>
          <w:tab w:val="left" w:pos="709"/>
        </w:tabs>
        <w:ind w:firstLine="709"/>
        <w:jc w:val="both"/>
      </w:pPr>
    </w:p>
    <w:p w:rsidR="00F12A2E" w:rsidRPr="00F63FCB" w:rsidRDefault="00F12A2E" w:rsidP="00F63FCB">
      <w:pPr>
        <w:widowControl w:val="0"/>
        <w:autoSpaceDE w:val="0"/>
        <w:autoSpaceDN w:val="0"/>
        <w:adjustRightInd w:val="0"/>
        <w:ind w:firstLine="709"/>
        <w:jc w:val="center"/>
        <w:rPr>
          <w:b/>
        </w:rPr>
      </w:pPr>
      <w:r w:rsidRPr="00F63FCB">
        <w:rPr>
          <w:b/>
        </w:rPr>
        <w:t>Показатели доступности и качества муниципальной услуги</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2.18. Показатели доступности и качества муниципальных услуг:  </w:t>
      </w:r>
    </w:p>
    <w:p w:rsidR="00F12A2E" w:rsidRPr="00F63FCB" w:rsidRDefault="00F12A2E" w:rsidP="00F63FCB">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Показатели</w:t>
            </w:r>
          </w:p>
        </w:tc>
        <w:tc>
          <w:tcPr>
            <w:tcW w:w="1208"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Единица</w:t>
            </w:r>
          </w:p>
          <w:p w:rsidR="00F12A2E" w:rsidRPr="00F63FCB" w:rsidRDefault="00F12A2E" w:rsidP="00F63FCB">
            <w:pPr>
              <w:autoSpaceDE w:val="0"/>
              <w:autoSpaceDN w:val="0"/>
              <w:jc w:val="both"/>
            </w:pPr>
            <w:r w:rsidRPr="00F63FCB">
              <w:t>измерения</w:t>
            </w:r>
          </w:p>
        </w:tc>
        <w:tc>
          <w:tcPr>
            <w:tcW w:w="1559"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Нормативное значение показателя*</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pPr>
            <w:r w:rsidRPr="00F63FCB">
              <w:rPr>
                <w:lang w:val="en-US"/>
              </w:rPr>
              <w:t>I</w:t>
            </w:r>
            <w:r w:rsidRPr="00F63FCB">
              <w:t>.  Показатели доступности</w:t>
            </w:r>
          </w:p>
        </w:tc>
      </w:tr>
      <w:tr w:rsidR="00F12A2E" w:rsidRPr="00F63FCB" w:rsidTr="00D74CF8">
        <w:trPr>
          <w:trHeight w:val="864"/>
        </w:trPr>
        <w:tc>
          <w:tcPr>
            <w:tcW w:w="7054" w:type="dxa"/>
            <w:tcMar>
              <w:top w:w="0" w:type="dxa"/>
              <w:left w:w="108" w:type="dxa"/>
              <w:bottom w:w="0" w:type="dxa"/>
              <w:right w:w="108" w:type="dxa"/>
            </w:tcMar>
            <w:hideMark/>
          </w:tcPr>
          <w:p w:rsidR="00F12A2E" w:rsidRPr="00F63FCB" w:rsidRDefault="00F12A2E" w:rsidP="00F63FCB">
            <w:pPr>
              <w:autoSpaceDE w:val="0"/>
              <w:autoSpaceDN w:val="0"/>
              <w:jc w:val="both"/>
              <w:rPr>
                <w:b/>
                <w:bCs/>
              </w:rPr>
            </w:pPr>
            <w:r w:rsidRPr="00F63FCB">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t>да</w:t>
            </w:r>
          </w:p>
        </w:tc>
      </w:tr>
      <w:tr w:rsidR="00F12A2E" w:rsidRPr="00F63FCB" w:rsidTr="00D74CF8">
        <w:trPr>
          <w:trHeight w:val="607"/>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33"/>
              <w:jc w:val="center"/>
              <w:rPr>
                <w:bCs/>
              </w:rPr>
            </w:pPr>
            <w:r w:rsidRPr="00F63FCB">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jc w:val="center"/>
              <w:rPr>
                <w:bCs/>
              </w:rPr>
            </w:pPr>
            <w:r w:rsidRPr="00F63FCB">
              <w:rPr>
                <w:bCs/>
              </w:rPr>
              <w:t>да</w:t>
            </w:r>
          </w:p>
        </w:tc>
      </w:tr>
      <w:tr w:rsidR="00F12A2E" w:rsidRPr="00F63FCB" w:rsidTr="00D74CF8">
        <w:trPr>
          <w:trHeight w:val="293"/>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1.3. Формирование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lastRenderedPageBreak/>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нет</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1.7. Получение сведений о ходе выполнения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649"/>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tabs>
                <w:tab w:val="left" w:pos="709"/>
              </w:tabs>
              <w:autoSpaceDE w:val="0"/>
              <w:autoSpaceDN w:val="0"/>
              <w:jc w:val="both"/>
            </w:pPr>
            <w:r w:rsidRPr="00F63FCB">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 (в полном объеме/ не в полном объеме)/нет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rPr>
                <w:bCs/>
              </w:rPr>
              <w:t>нет</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нет</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rPr>
                <w:b/>
                <w:bCs/>
              </w:rPr>
            </w:pPr>
            <w:r w:rsidRPr="00F63FCB">
              <w:rPr>
                <w:b/>
                <w:bCs/>
                <w:lang w:val="en-US"/>
              </w:rPr>
              <w:t>II</w:t>
            </w:r>
            <w:r w:rsidRPr="00F63FCB">
              <w:rPr>
                <w:b/>
                <w:bCs/>
              </w:rPr>
              <w:t>. Показатели качества</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709"/>
              <w:jc w:val="both"/>
            </w:pPr>
          </w:p>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bl>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rFonts w:eastAsia="Calibri"/>
          <w:b/>
          <w:lang w:eastAsia="en-US"/>
        </w:rPr>
      </w:pPr>
      <w:r w:rsidRPr="00F63FCB">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shd w:val="clear" w:color="auto" w:fill="FFFFFF"/>
        <w:ind w:firstLine="709"/>
        <w:jc w:val="both"/>
        <w:rPr>
          <w:rFonts w:eastAsia="Calibri"/>
        </w:rPr>
      </w:pPr>
      <w:r w:rsidRPr="00F63FCB">
        <w:t>2.19. У</w:t>
      </w:r>
      <w:r w:rsidRPr="00F63FCB">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  федеральная информационная система «Платформа государственных сервисов».</w:t>
      </w:r>
    </w:p>
    <w:p w:rsidR="00F12A2E" w:rsidRPr="00F63FCB" w:rsidRDefault="00F12A2E" w:rsidP="00F63FCB">
      <w:pPr>
        <w:tabs>
          <w:tab w:val="left" w:pos="1134"/>
        </w:tabs>
        <w:suppressAutoHyphens/>
        <w:ind w:firstLine="709"/>
        <w:jc w:val="both"/>
      </w:pPr>
      <w:r w:rsidRPr="00F63FCB">
        <w:rPr>
          <w:lang w:eastAsia="ar-SA"/>
        </w:rPr>
        <w:t>2.21.</w:t>
      </w:r>
      <w:r w:rsidRPr="00F63FCB">
        <w:t xml:space="preserve"> </w:t>
      </w:r>
      <w:r w:rsidRPr="00F63FCB">
        <w:rPr>
          <w:rFonts w:eastAsia="Calibri"/>
          <w:lang w:eastAsia="en-US"/>
        </w:rPr>
        <w:t>П</w:t>
      </w:r>
      <w:r w:rsidRPr="00F63FCB">
        <w:rPr>
          <w:rFonts w:eastAsia="Calibri"/>
        </w:rPr>
        <w:t>олучение муниципальной услуги через МФЦ, в том числе  прием ходатайства  и документов и (или) информации, необходимых для предоставления муниципальной услуги, не предусмотрено.</w:t>
      </w:r>
    </w:p>
    <w:p w:rsidR="00F12A2E" w:rsidRPr="00F63FCB" w:rsidRDefault="00F12A2E" w:rsidP="00F63FCB">
      <w:pPr>
        <w:widowControl w:val="0"/>
        <w:tabs>
          <w:tab w:val="left" w:pos="709"/>
        </w:tabs>
        <w:autoSpaceDE w:val="0"/>
        <w:autoSpaceDN w:val="0"/>
        <w:adjustRightInd w:val="0"/>
        <w:ind w:firstLine="709"/>
        <w:jc w:val="both"/>
        <w:rPr>
          <w:lang w:eastAsia="ar-SA"/>
        </w:rPr>
      </w:pPr>
      <w:r w:rsidRPr="00F63FCB">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F63FCB">
        <w:t>Единого портала</w:t>
      </w:r>
      <w:r w:rsidRPr="00F63FCB">
        <w:rPr>
          <w:lang w:eastAsia="ar-SA"/>
        </w:rPr>
        <w:t xml:space="preserve">. </w:t>
      </w:r>
    </w:p>
    <w:p w:rsidR="00F12A2E" w:rsidRPr="00F63FCB" w:rsidRDefault="00F12A2E" w:rsidP="00F63FCB">
      <w:pPr>
        <w:autoSpaceDE w:val="0"/>
        <w:autoSpaceDN w:val="0"/>
        <w:adjustRightInd w:val="0"/>
        <w:ind w:firstLine="709"/>
        <w:jc w:val="both"/>
        <w:rPr>
          <w:lang w:eastAsia="ar-SA"/>
        </w:rPr>
      </w:pPr>
      <w:r w:rsidRPr="00F63FCB">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F12A2E" w:rsidRPr="00F63FCB" w:rsidRDefault="00F12A2E" w:rsidP="00F63FCB">
      <w:pPr>
        <w:autoSpaceDE w:val="0"/>
        <w:autoSpaceDN w:val="0"/>
        <w:adjustRightInd w:val="0"/>
        <w:ind w:firstLine="709"/>
        <w:jc w:val="both"/>
        <w:rPr>
          <w:lang w:eastAsia="ar-SA"/>
        </w:rPr>
      </w:pPr>
      <w:r w:rsidRPr="00F63FCB">
        <w:rPr>
          <w:lang w:eastAsia="ar-SA"/>
        </w:rPr>
        <w:lastRenderedPageBreak/>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 Результаты предоставления муниципальной услуги направляются заявителю, представителю в личный кабинет </w:t>
      </w:r>
      <w:r w:rsidRPr="00F63FCB">
        <w:t xml:space="preserve">на Едином портале </w:t>
      </w:r>
      <w:r w:rsidRPr="00F63FCB">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rPr>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F12A2E" w:rsidRPr="00F63FCB" w:rsidRDefault="00F12A2E" w:rsidP="00F63FCB">
      <w:pPr>
        <w:widowControl w:val="0"/>
        <w:autoSpaceDE w:val="0"/>
        <w:autoSpaceDN w:val="0"/>
        <w:adjustRightInd w:val="0"/>
        <w:ind w:firstLine="709"/>
        <w:jc w:val="both"/>
      </w:pPr>
      <w:r w:rsidRPr="00F63FCB">
        <w:rPr>
          <w:lang w:eastAsia="ar-SA"/>
        </w:rPr>
        <w:t xml:space="preserve">2.23. </w:t>
      </w:r>
      <w:r w:rsidRPr="00F63FCB">
        <w:t xml:space="preserve">Электронные документы направляются в следующих форматах: </w:t>
      </w:r>
    </w:p>
    <w:p w:rsidR="00F12A2E" w:rsidRPr="00F63FCB" w:rsidRDefault="00F12A2E" w:rsidP="00F63FCB">
      <w:pPr>
        <w:widowControl w:val="0"/>
        <w:autoSpaceDE w:val="0"/>
        <w:autoSpaceDN w:val="0"/>
        <w:adjustRightInd w:val="0"/>
        <w:ind w:firstLine="709"/>
        <w:jc w:val="both"/>
      </w:pPr>
      <w:r w:rsidRPr="00F63FC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autoSpaceDE w:val="0"/>
        <w:autoSpaceDN w:val="0"/>
        <w:adjustRightInd w:val="0"/>
        <w:ind w:firstLine="709"/>
        <w:jc w:val="both"/>
        <w:rPr>
          <w:lang w:eastAsia="ar-SA"/>
        </w:rPr>
      </w:pPr>
      <w:r w:rsidRPr="00F63FCB">
        <w:rPr>
          <w:lang w:eastAsia="ar-SA"/>
        </w:rPr>
        <w:t>Электронные документы должны обеспечивать:</w:t>
      </w:r>
    </w:p>
    <w:p w:rsidR="00F12A2E" w:rsidRPr="00F63FCB" w:rsidRDefault="00F12A2E" w:rsidP="00F63FCB">
      <w:pPr>
        <w:autoSpaceDE w:val="0"/>
        <w:autoSpaceDN w:val="0"/>
        <w:adjustRightInd w:val="0"/>
        <w:ind w:firstLine="709"/>
        <w:jc w:val="both"/>
        <w:rPr>
          <w:lang w:eastAsia="ar-SA"/>
        </w:rPr>
      </w:pPr>
      <w:r w:rsidRPr="00F63FCB">
        <w:rPr>
          <w:lang w:eastAsia="ar-SA"/>
        </w:rPr>
        <w:t>- возможность идентифицировать документ и количество листов в документе;</w:t>
      </w:r>
    </w:p>
    <w:p w:rsidR="00F12A2E" w:rsidRPr="00F63FCB" w:rsidRDefault="00F12A2E" w:rsidP="00F63FCB">
      <w:pPr>
        <w:autoSpaceDE w:val="0"/>
        <w:autoSpaceDN w:val="0"/>
        <w:adjustRightInd w:val="0"/>
        <w:ind w:firstLine="709"/>
        <w:jc w:val="both"/>
        <w:rPr>
          <w:lang w:eastAsia="ar-SA"/>
        </w:rPr>
      </w:pPr>
      <w:r w:rsidRPr="00F63FCB">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12A2E" w:rsidRPr="00F63FCB" w:rsidRDefault="00F12A2E" w:rsidP="00F63FCB">
      <w:pPr>
        <w:tabs>
          <w:tab w:val="left" w:pos="709"/>
          <w:tab w:val="left" w:pos="993"/>
        </w:tabs>
        <w:suppressAutoHyphens/>
        <w:ind w:firstLine="709"/>
        <w:jc w:val="both"/>
      </w:pPr>
      <w:r w:rsidRPr="00F63FCB">
        <w:t>2.24. При формировании заявления посредством заполнения электронной формы заявления на Едином портале обеспечивается:</w:t>
      </w:r>
    </w:p>
    <w:p w:rsidR="00F12A2E" w:rsidRPr="00F63FCB" w:rsidRDefault="00F12A2E" w:rsidP="00F63FCB">
      <w:pPr>
        <w:tabs>
          <w:tab w:val="left" w:pos="709"/>
          <w:tab w:val="left" w:pos="993"/>
        </w:tabs>
        <w:suppressAutoHyphens/>
        <w:ind w:firstLine="709"/>
        <w:jc w:val="both"/>
      </w:pPr>
      <w:r w:rsidRPr="00F63FCB">
        <w:t>- возможность копирования и сохранения заявления и иных документов, необходимых для предоставления услуги;</w:t>
      </w:r>
    </w:p>
    <w:p w:rsidR="00F12A2E" w:rsidRPr="00F63FCB" w:rsidRDefault="00F12A2E" w:rsidP="00F63FCB">
      <w:pPr>
        <w:tabs>
          <w:tab w:val="left" w:pos="709"/>
          <w:tab w:val="left" w:pos="993"/>
        </w:tabs>
        <w:suppressAutoHyphens/>
        <w:ind w:firstLine="709"/>
        <w:jc w:val="both"/>
      </w:pPr>
      <w:r w:rsidRPr="00F63FCB">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F12A2E" w:rsidRPr="00F63FCB" w:rsidRDefault="00F12A2E" w:rsidP="00F63FCB">
      <w:pPr>
        <w:tabs>
          <w:tab w:val="left" w:pos="709"/>
          <w:tab w:val="left" w:pos="993"/>
        </w:tabs>
        <w:suppressAutoHyphens/>
        <w:ind w:firstLine="709"/>
        <w:jc w:val="both"/>
      </w:pPr>
      <w:r w:rsidRPr="00F63FCB">
        <w:t>- возможность печати на бумажном носителе копии электронной формы заявления;</w:t>
      </w:r>
    </w:p>
    <w:p w:rsidR="00F12A2E" w:rsidRPr="00F63FCB" w:rsidRDefault="00F12A2E" w:rsidP="00F63FCB">
      <w:pPr>
        <w:tabs>
          <w:tab w:val="left" w:pos="709"/>
          <w:tab w:val="left" w:pos="993"/>
        </w:tabs>
        <w:suppressAutoHyphens/>
        <w:ind w:firstLine="709"/>
        <w:jc w:val="both"/>
      </w:pPr>
      <w:r w:rsidRPr="00F63FCB">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12A2E" w:rsidRPr="00F63FCB" w:rsidRDefault="00F12A2E" w:rsidP="00F63FCB">
      <w:pPr>
        <w:tabs>
          <w:tab w:val="left" w:pos="709"/>
          <w:tab w:val="left" w:pos="993"/>
        </w:tabs>
        <w:suppressAutoHyphens/>
        <w:ind w:firstLine="709"/>
        <w:jc w:val="both"/>
      </w:pPr>
      <w:r w:rsidRPr="00F63FCB">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12A2E" w:rsidRPr="00F63FCB" w:rsidRDefault="00F12A2E" w:rsidP="00F63FCB">
      <w:pPr>
        <w:tabs>
          <w:tab w:val="left" w:pos="709"/>
          <w:tab w:val="left" w:pos="993"/>
        </w:tabs>
        <w:suppressAutoHyphens/>
        <w:ind w:firstLine="709"/>
        <w:jc w:val="both"/>
      </w:pPr>
      <w:r w:rsidRPr="00F63FCB">
        <w:t>- возможность вернуться на любой из этапов заполнения электронной формы заявления без потери ранее введенной информации;</w:t>
      </w:r>
    </w:p>
    <w:p w:rsidR="00F12A2E" w:rsidRPr="00F63FCB" w:rsidRDefault="00F12A2E" w:rsidP="00F63FCB">
      <w:pPr>
        <w:tabs>
          <w:tab w:val="left" w:pos="709"/>
          <w:tab w:val="left" w:pos="993"/>
        </w:tabs>
        <w:suppressAutoHyphens/>
        <w:ind w:firstLine="709"/>
        <w:jc w:val="both"/>
      </w:pPr>
      <w:r w:rsidRPr="00F63FCB">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F12A2E" w:rsidRPr="00F63FCB" w:rsidRDefault="00F12A2E" w:rsidP="00F63FCB">
      <w:pPr>
        <w:autoSpaceDE w:val="0"/>
        <w:autoSpaceDN w:val="0"/>
        <w:adjustRightInd w:val="0"/>
        <w:ind w:firstLine="709"/>
        <w:jc w:val="both"/>
      </w:pPr>
      <w:r w:rsidRPr="00F63FCB">
        <w:t>2.25. При предоставлении муниципальной услуги в электронной форме заявителю обеспечивается: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информации о порядке и сроках предоставления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xml:space="preserve">- получение результата предоставления муниципальной услуги; </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сведений о ходе рассмотрения заявления;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осуществление оценки качества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F12A2E" w:rsidRPr="00F63FCB" w:rsidRDefault="00F12A2E" w:rsidP="00F63FCB">
      <w:pPr>
        <w:autoSpaceDE w:val="0"/>
        <w:autoSpaceDN w:val="0"/>
        <w:adjustRightInd w:val="0"/>
        <w:ind w:firstLine="709"/>
        <w:jc w:val="both"/>
      </w:pPr>
      <w:r w:rsidRPr="00F63FCB">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12A2E" w:rsidRPr="00F63FCB" w:rsidRDefault="00F12A2E" w:rsidP="00F63FCB">
      <w:pPr>
        <w:autoSpaceDE w:val="0"/>
        <w:autoSpaceDN w:val="0"/>
        <w:adjustRightInd w:val="0"/>
        <w:ind w:firstLine="709"/>
        <w:jc w:val="both"/>
      </w:pPr>
      <w:r w:rsidRPr="00F63FCB">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12A2E" w:rsidRPr="00F63FCB" w:rsidRDefault="00F12A2E" w:rsidP="00F63FCB">
      <w:pPr>
        <w:autoSpaceDE w:val="0"/>
        <w:autoSpaceDN w:val="0"/>
        <w:adjustRightInd w:val="0"/>
        <w:ind w:firstLine="709"/>
        <w:jc w:val="both"/>
      </w:pPr>
      <w:r w:rsidRPr="00F63FCB">
        <w:lastRenderedPageBreak/>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F12A2E" w:rsidRPr="00F63FCB" w:rsidRDefault="00F12A2E" w:rsidP="00F63FCB">
      <w:pPr>
        <w:autoSpaceDE w:val="0"/>
        <w:autoSpaceDN w:val="0"/>
        <w:adjustRightInd w:val="0"/>
        <w:ind w:firstLine="709"/>
        <w:jc w:val="both"/>
      </w:pPr>
      <w:r w:rsidRPr="00F63FCB">
        <w:t xml:space="preserve">2.27. Электронное заявление, поступившее через Единый портал, становится доступным для </w:t>
      </w:r>
      <w:r w:rsidRPr="00F63FCB">
        <w:rPr>
          <w:rFonts w:eastAsia="Calibri"/>
        </w:rPr>
        <w:t xml:space="preserve">специалиста Органа, ответственного за прием и регистрацию документов при предоставлении муниципальных услуг, </w:t>
      </w:r>
      <w:r w:rsidRPr="00F63FCB">
        <w:t>в государственной информационной системе, используемой Органом для предоставления муниципальной услуги (далее – ГИС).</w:t>
      </w:r>
    </w:p>
    <w:p w:rsidR="00F12A2E" w:rsidRPr="00F63FCB" w:rsidRDefault="00F12A2E" w:rsidP="00F63FCB">
      <w:pPr>
        <w:autoSpaceDE w:val="0"/>
        <w:autoSpaceDN w:val="0"/>
        <w:adjustRightInd w:val="0"/>
        <w:ind w:firstLine="709"/>
        <w:jc w:val="both"/>
      </w:pPr>
      <w:r w:rsidRPr="00F63FCB">
        <w:rPr>
          <w:rFonts w:eastAsia="Calibri"/>
        </w:rPr>
        <w:t>Специалист Органа, ответственный за прием и регистрацию документов при предоставлении муниципальных услуг</w:t>
      </w:r>
      <w:r w:rsidRPr="00F63FCB">
        <w:t>:</w:t>
      </w:r>
    </w:p>
    <w:p w:rsidR="00F12A2E" w:rsidRPr="00F63FCB" w:rsidRDefault="00F12A2E" w:rsidP="00F63FCB">
      <w:pPr>
        <w:autoSpaceDE w:val="0"/>
        <w:autoSpaceDN w:val="0"/>
        <w:adjustRightInd w:val="0"/>
        <w:ind w:firstLine="709"/>
        <w:jc w:val="both"/>
      </w:pPr>
      <w:r w:rsidRPr="00F63FCB">
        <w:t>- проверяет наличие электронных заявлений, поступивших с Единого  портала, с периодом не реже 2 раз в день;</w:t>
      </w:r>
    </w:p>
    <w:p w:rsidR="00F12A2E" w:rsidRPr="00F63FCB" w:rsidRDefault="00F12A2E" w:rsidP="00F63FCB">
      <w:pPr>
        <w:autoSpaceDE w:val="0"/>
        <w:autoSpaceDN w:val="0"/>
        <w:adjustRightInd w:val="0"/>
        <w:ind w:firstLine="709"/>
        <w:jc w:val="both"/>
      </w:pPr>
      <w:r w:rsidRPr="00F63FCB">
        <w:t>- рассматривает поступившие заявления и приложенные образы документов (документы);</w:t>
      </w:r>
    </w:p>
    <w:p w:rsidR="00F12A2E" w:rsidRPr="00F63FCB" w:rsidRDefault="00F12A2E" w:rsidP="00F63FCB">
      <w:pPr>
        <w:autoSpaceDE w:val="0"/>
        <w:autoSpaceDN w:val="0"/>
        <w:adjustRightInd w:val="0"/>
        <w:ind w:firstLine="709"/>
        <w:jc w:val="both"/>
      </w:pPr>
      <w:r w:rsidRPr="00F63FCB">
        <w:t>- производит действия в соответствии с пунктом 2.26 настоящего Административного регламента.</w:t>
      </w:r>
    </w:p>
    <w:p w:rsidR="00F12A2E" w:rsidRPr="00F63FCB" w:rsidRDefault="00F12A2E" w:rsidP="00F63FCB">
      <w:pPr>
        <w:autoSpaceDE w:val="0"/>
        <w:autoSpaceDN w:val="0"/>
        <w:adjustRightInd w:val="0"/>
        <w:ind w:firstLine="709"/>
        <w:jc w:val="both"/>
      </w:pPr>
      <w:r w:rsidRPr="00F63FCB">
        <w:t xml:space="preserve">2.28. Заявителю в качестве результата предоставления муниципальной услуги обеспечивается возможность получения документа: </w:t>
      </w:r>
    </w:p>
    <w:p w:rsidR="00F12A2E" w:rsidRPr="00F63FCB" w:rsidRDefault="00F12A2E" w:rsidP="00F63FCB">
      <w:pPr>
        <w:tabs>
          <w:tab w:val="left" w:pos="709"/>
          <w:tab w:val="left" w:pos="851"/>
        </w:tabs>
        <w:ind w:firstLine="709"/>
        <w:jc w:val="both"/>
        <w:outlineLvl w:val="1"/>
      </w:pPr>
      <w:r w:rsidRPr="00F63FCB">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t>- в виде бумажного документа, подтверждающего содержание</w:t>
      </w:r>
      <w:r w:rsidRPr="00F63FCB">
        <w:rPr>
          <w:lang w:eastAsia="ar-SA"/>
        </w:rPr>
        <w:t xml:space="preserve"> электронного документа, который заявитель получает при личном обращении в Органе.  </w:t>
      </w:r>
    </w:p>
    <w:p w:rsidR="00F12A2E" w:rsidRPr="00F63FCB" w:rsidRDefault="00F12A2E" w:rsidP="00F63FCB">
      <w:pPr>
        <w:autoSpaceDE w:val="0"/>
        <w:autoSpaceDN w:val="0"/>
        <w:adjustRightInd w:val="0"/>
        <w:ind w:firstLine="709"/>
        <w:jc w:val="both"/>
      </w:pPr>
      <w:r w:rsidRPr="00F63FCB">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12A2E" w:rsidRPr="00F63FCB" w:rsidRDefault="00F12A2E" w:rsidP="00F63FCB">
      <w:pPr>
        <w:autoSpaceDE w:val="0"/>
        <w:autoSpaceDN w:val="0"/>
        <w:adjustRightInd w:val="0"/>
        <w:ind w:firstLine="709"/>
        <w:jc w:val="both"/>
      </w:pPr>
      <w:r w:rsidRPr="00F63FCB">
        <w:t>2.30. При предоставлении муниципальной услуги в электронной форме заявителю направляется: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D29A8" w:rsidRPr="00F63FCB" w:rsidRDefault="00FD29A8" w:rsidP="00F63FCB">
      <w:pPr>
        <w:widowControl w:val="0"/>
        <w:autoSpaceDE w:val="0"/>
        <w:autoSpaceDN w:val="0"/>
        <w:adjustRightInd w:val="0"/>
        <w:ind w:firstLine="567"/>
        <w:jc w:val="both"/>
        <w:rPr>
          <w:rFonts w:eastAsiaTheme="minorEastAsia"/>
        </w:rPr>
      </w:pPr>
      <w:r w:rsidRPr="00F63FCB">
        <w:t>2.32. Муниципальная услуга не предоставляется в упреждающем (проактивном) режиме, предусмотренном частью 1 статьи 7.3 Федерального закона № 210-ФЗ.</w:t>
      </w:r>
    </w:p>
    <w:p w:rsidR="00F12A2E" w:rsidRPr="00F63FCB" w:rsidRDefault="00F12A2E" w:rsidP="00F63FCB">
      <w:pPr>
        <w:tabs>
          <w:tab w:val="left" w:pos="1134"/>
        </w:tabs>
        <w:suppressAutoHyphens/>
        <w:ind w:firstLine="709"/>
        <w:jc w:val="both"/>
      </w:pP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lang w:val="en-US"/>
        </w:rPr>
        <w:t>III</w:t>
      </w:r>
      <w:r w:rsidRPr="00F63FCB">
        <w:rPr>
          <w:b/>
        </w:rPr>
        <w:t xml:space="preserve">. Состав, последовательность и сроки выполнения </w:t>
      </w: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rPr>
        <w:t>административных процедур</w:t>
      </w:r>
    </w:p>
    <w:p w:rsidR="00F12A2E" w:rsidRPr="00F63FCB" w:rsidRDefault="00F12A2E" w:rsidP="00F63FCB">
      <w:pPr>
        <w:widowControl w:val="0"/>
        <w:tabs>
          <w:tab w:val="left" w:pos="1134"/>
        </w:tabs>
        <w:autoSpaceDE w:val="0"/>
        <w:autoSpaceDN w:val="0"/>
        <w:adjustRightInd w:val="0"/>
        <w:ind w:firstLine="709"/>
        <w:jc w:val="center"/>
        <w:outlineLvl w:val="1"/>
        <w:rPr>
          <w:b/>
        </w:rPr>
      </w:pPr>
    </w:p>
    <w:p w:rsidR="00F12A2E" w:rsidRPr="00F63FCB" w:rsidRDefault="00F12A2E" w:rsidP="00F63FCB">
      <w:pPr>
        <w:autoSpaceDE w:val="0"/>
        <w:autoSpaceDN w:val="0"/>
        <w:adjustRightInd w:val="0"/>
        <w:ind w:firstLine="709"/>
        <w:jc w:val="center"/>
        <w:rPr>
          <w:b/>
          <w:lang w:eastAsia="ar-SA"/>
        </w:rPr>
      </w:pPr>
      <w:r w:rsidRPr="00F63FCB">
        <w:rPr>
          <w:b/>
          <w:lang w:eastAsia="ar-SA"/>
        </w:rPr>
        <w:t>Варианты предоставления муниципальной услуги</w:t>
      </w:r>
    </w:p>
    <w:p w:rsidR="00F12A2E" w:rsidRPr="00F63FCB" w:rsidRDefault="00F12A2E" w:rsidP="00F63FCB">
      <w:pPr>
        <w:autoSpaceDE w:val="0"/>
        <w:autoSpaceDN w:val="0"/>
        <w:adjustRightInd w:val="0"/>
        <w:ind w:firstLine="709"/>
        <w:jc w:val="center"/>
        <w:rPr>
          <w:lang w:eastAsia="ar-SA"/>
        </w:rPr>
      </w:pP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3.1. Муниципальная услуга предоставляется заявителю в соответствии с одним из следующих вариантов:</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1) предоставление жилого помещения по договору социального найма</w:t>
      </w:r>
      <w:r w:rsidRPr="00F63FCB">
        <w:rPr>
          <w:rFonts w:eastAsiaTheme="minorEastAsia"/>
          <w:shd w:val="clear" w:color="auto" w:fill="FFFFFF"/>
        </w:rPr>
        <w:t>:</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Calibri"/>
        </w:rPr>
        <w:t xml:space="preserve">, </w:t>
      </w:r>
      <w:r w:rsidRPr="00F63FCB">
        <w:rPr>
          <w:rFonts w:eastAsiaTheme="minorEastAsia"/>
        </w:rPr>
        <w:t>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bCs/>
        </w:rPr>
      </w:pPr>
      <w:r w:rsidRPr="00F63FCB">
        <w:rPr>
          <w:rFonts w:eastAsiaTheme="minorEastAsia"/>
        </w:rPr>
        <w:t>3) в</w:t>
      </w:r>
      <w:r w:rsidRPr="00F63FCB">
        <w:rPr>
          <w:rFonts w:eastAsiaTheme="minorEastAsia"/>
          <w:bCs/>
        </w:rPr>
        <w:t>ыдача дубликата документа, выданного по результатам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 xml:space="preserve">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w:t>
      </w:r>
      <w:r w:rsidRPr="00F63FCB">
        <w:rPr>
          <w:rFonts w:eastAsiaTheme="minorEastAsia"/>
        </w:rPr>
        <w:lastRenderedPageBreak/>
        <w:t>жилищного фонда по договорам социального найма, 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F63FCB">
        <w:rPr>
          <w:bCs/>
        </w:rPr>
        <w:t xml:space="preserve">посредством </w:t>
      </w:r>
      <w:r w:rsidRPr="00F63FCB">
        <w:t>почтового отправления в Орган.</w:t>
      </w:r>
    </w:p>
    <w:p w:rsidR="00F12A2E" w:rsidRPr="00F63FCB" w:rsidRDefault="00F12A2E" w:rsidP="00F63FCB">
      <w:pPr>
        <w:adjustRightInd w:val="0"/>
        <w:ind w:firstLine="709"/>
        <w:jc w:val="both"/>
      </w:pPr>
      <w:r w:rsidRPr="00F63FCB">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F63FCB">
        <w:t>в течение 3 рабочих день с момента регистрации заявления в Органе.</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12A2E" w:rsidRPr="00F63FCB" w:rsidRDefault="00F12A2E" w:rsidP="00F63FCB">
      <w:pPr>
        <w:autoSpaceDE w:val="0"/>
        <w:autoSpaceDN w:val="0"/>
        <w:adjustRightInd w:val="0"/>
        <w:ind w:firstLine="708"/>
        <w:jc w:val="both"/>
        <w:rPr>
          <w:rFonts w:eastAsia="Calibri"/>
          <w:lang w:eastAsia="en-US"/>
        </w:rPr>
      </w:pPr>
    </w:p>
    <w:p w:rsidR="00F12A2E" w:rsidRPr="00F63FCB" w:rsidRDefault="00F12A2E" w:rsidP="00F63FCB">
      <w:pPr>
        <w:autoSpaceDE w:val="0"/>
        <w:autoSpaceDN w:val="0"/>
        <w:adjustRightInd w:val="0"/>
        <w:ind w:firstLine="709"/>
        <w:jc w:val="center"/>
        <w:rPr>
          <w:rFonts w:eastAsia="Calibri"/>
          <w:b/>
          <w:lang w:eastAsia="en-US"/>
        </w:rPr>
      </w:pPr>
      <w:r w:rsidRPr="00F63FCB">
        <w:rPr>
          <w:rFonts w:eastAsia="Calibri"/>
          <w:b/>
          <w:lang w:eastAsia="en-US"/>
        </w:rPr>
        <w:t>Административная процедура «Профилирование заявителя»</w:t>
      </w:r>
    </w:p>
    <w:p w:rsidR="00F12A2E" w:rsidRPr="00F63FCB" w:rsidRDefault="00F12A2E" w:rsidP="00F63FCB">
      <w:pPr>
        <w:autoSpaceDE w:val="0"/>
        <w:autoSpaceDN w:val="0"/>
        <w:adjustRightInd w:val="0"/>
        <w:ind w:firstLine="709"/>
        <w:jc w:val="both"/>
        <w:rPr>
          <w:rFonts w:eastAsia="Calibri"/>
          <w:lang w:eastAsia="en-US"/>
        </w:rPr>
      </w:pPr>
    </w:p>
    <w:p w:rsidR="00F12A2E" w:rsidRPr="00F63FCB" w:rsidRDefault="00F12A2E" w:rsidP="00F63FCB">
      <w:pPr>
        <w:autoSpaceDE w:val="0"/>
        <w:autoSpaceDN w:val="0"/>
        <w:adjustRightInd w:val="0"/>
        <w:ind w:firstLine="709"/>
        <w:jc w:val="both"/>
        <w:rPr>
          <w:bCs/>
        </w:rPr>
      </w:pPr>
      <w:r w:rsidRPr="00F63FCB">
        <w:rPr>
          <w:rFonts w:eastAsia="Calibri"/>
          <w:lang w:eastAsia="en-US"/>
        </w:rPr>
        <w:t xml:space="preserve">3.4. </w:t>
      </w:r>
      <w:r w:rsidRPr="00F63FCB">
        <w:rPr>
          <w:bCs/>
        </w:rPr>
        <w:t>В административной процедуре профилирования заявителя определяется вариант предоставления муниципальной услуги на основе:</w:t>
      </w:r>
    </w:p>
    <w:p w:rsidR="00F12A2E" w:rsidRPr="00F63FCB" w:rsidRDefault="00F12A2E" w:rsidP="00F63FCB">
      <w:pPr>
        <w:autoSpaceDE w:val="0"/>
        <w:autoSpaceDN w:val="0"/>
        <w:adjustRightInd w:val="0"/>
        <w:ind w:firstLine="709"/>
        <w:jc w:val="both"/>
        <w:rPr>
          <w:bCs/>
        </w:rPr>
      </w:pPr>
      <w:r w:rsidRPr="00F63FCB">
        <w:rPr>
          <w:bCs/>
        </w:rPr>
        <w:t>- типа (признаков) заявителя;</w:t>
      </w:r>
    </w:p>
    <w:p w:rsidR="00F12A2E" w:rsidRPr="00F63FCB" w:rsidRDefault="00F12A2E" w:rsidP="00F63FCB">
      <w:pPr>
        <w:autoSpaceDE w:val="0"/>
        <w:autoSpaceDN w:val="0"/>
        <w:adjustRightInd w:val="0"/>
        <w:ind w:firstLine="709"/>
        <w:jc w:val="both"/>
        <w:rPr>
          <w:bCs/>
        </w:rPr>
      </w:pPr>
      <w:r w:rsidRPr="00F63FCB">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F12A2E" w:rsidRPr="00F63FCB" w:rsidRDefault="00F12A2E" w:rsidP="00F63FCB">
      <w:pPr>
        <w:autoSpaceDE w:val="0"/>
        <w:autoSpaceDN w:val="0"/>
        <w:adjustRightInd w:val="0"/>
        <w:ind w:firstLine="709"/>
        <w:jc w:val="both"/>
        <w:rPr>
          <w:bCs/>
        </w:rPr>
      </w:pPr>
      <w:r w:rsidRPr="00F63FCB">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12A2E" w:rsidRPr="00F63FCB" w:rsidRDefault="00F12A2E" w:rsidP="00F63FCB">
      <w:pPr>
        <w:autoSpaceDE w:val="0"/>
        <w:autoSpaceDN w:val="0"/>
        <w:adjustRightInd w:val="0"/>
        <w:ind w:firstLine="709"/>
        <w:jc w:val="both"/>
        <w:rPr>
          <w:bCs/>
        </w:rPr>
      </w:pPr>
      <w:r w:rsidRPr="00F63FCB">
        <w:rPr>
          <w:bCs/>
        </w:rPr>
        <w:t>- результата, за предоставлением которого обратился заявитель.</w:t>
      </w:r>
    </w:p>
    <w:p w:rsidR="00F12A2E" w:rsidRPr="00F63FCB" w:rsidRDefault="00F12A2E" w:rsidP="00F63FCB">
      <w:pPr>
        <w:autoSpaceDE w:val="0"/>
        <w:autoSpaceDN w:val="0"/>
        <w:adjustRightInd w:val="0"/>
        <w:ind w:firstLine="709"/>
        <w:jc w:val="both"/>
      </w:pPr>
      <w:r w:rsidRPr="00F63FCB">
        <w:rPr>
          <w:bCs/>
        </w:rPr>
        <w:t xml:space="preserve">В приложении </w:t>
      </w:r>
      <w:r w:rsidR="00FD29A8" w:rsidRPr="00F63FCB">
        <w:rPr>
          <w:bCs/>
        </w:rPr>
        <w:t>3</w:t>
      </w:r>
      <w:r w:rsidRPr="00F63FCB">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3.4.1. Вариант предоставления муниципальной услуги определяется и предъявляется заявителю:</w:t>
      </w:r>
    </w:p>
    <w:p w:rsidR="00F12A2E" w:rsidRPr="00F63FCB" w:rsidRDefault="00F12A2E" w:rsidP="00F63FCB">
      <w:pPr>
        <w:autoSpaceDE w:val="0"/>
        <w:autoSpaceDN w:val="0"/>
        <w:adjustRightInd w:val="0"/>
        <w:ind w:firstLine="709"/>
        <w:jc w:val="both"/>
        <w:rPr>
          <w:bCs/>
        </w:rPr>
      </w:pPr>
      <w:r w:rsidRPr="00F63FCB">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 xml:space="preserve">- при заполнении интерактивного заявления на </w:t>
      </w:r>
      <w:r w:rsidRPr="00F63FCB">
        <w:t>Едином портале</w:t>
      </w:r>
      <w:r w:rsidRPr="00F63FCB">
        <w:rPr>
          <w:bCs/>
        </w:rPr>
        <w:t xml:space="preserve"> в автоматическом режиме в ходе прохождения заявителем экспертной системы.</w:t>
      </w:r>
    </w:p>
    <w:p w:rsidR="00CB59CE" w:rsidRPr="00F63FCB" w:rsidRDefault="00CB59CE" w:rsidP="00F63FCB">
      <w:pPr>
        <w:widowControl w:val="0"/>
        <w:tabs>
          <w:tab w:val="left" w:pos="1134"/>
        </w:tabs>
        <w:autoSpaceDE w:val="0"/>
        <w:autoSpaceDN w:val="0"/>
        <w:adjustRightInd w:val="0"/>
        <w:jc w:val="center"/>
        <w:outlineLvl w:val="1"/>
        <w:rPr>
          <w:rFonts w:eastAsiaTheme="minorEastAsia"/>
          <w:bCs/>
        </w:rPr>
      </w:pPr>
      <w:r w:rsidRPr="00F63FCB">
        <w:rPr>
          <w:rFonts w:eastAsiaTheme="minorEastAsia"/>
          <w:b/>
          <w:bCs/>
        </w:rPr>
        <w:t>Вариант 1</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3.5.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3.5.1.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3.5.2.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t>4)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lastRenderedPageBreak/>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F63FCB">
        <w:rPr>
          <w:b/>
        </w:rPr>
        <w:t xml:space="preserve"> </w:t>
      </w:r>
      <w:r w:rsidRPr="00F63FCB">
        <w:t xml:space="preserve">а также документы, предусмотренные пунктом 3.6.1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1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документ, удостоверяющий личность и подтверждающие гражданство Российской Федерации заявителя и членов его семьи</w:t>
      </w:r>
      <w:r w:rsidRPr="00F63FCB">
        <w:rPr>
          <w:rFonts w:eastAsiaTheme="minorEastAsia"/>
          <w:spacing w:val="2"/>
        </w:rPr>
        <w:t xml:space="preserve">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3.6.2.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3.6.3.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t xml:space="preserve">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w:t>
      </w:r>
      <w:r w:rsidRPr="00F63FCB">
        <w:lastRenderedPageBreak/>
        <w:t>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9"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0"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3.6.4.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autoSpaceDE w:val="0"/>
        <w:autoSpaceDN w:val="0"/>
        <w:ind w:firstLine="567"/>
        <w:jc w:val="both"/>
        <w:rPr>
          <w:rFonts w:eastAsiaTheme="minorEastAsia"/>
        </w:rPr>
      </w:pPr>
      <w:r w:rsidRPr="00F63FCB">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3.6.6. Основания для принятия решения об отказе в приеме запроса и документов и (или) информации не предусмотрены.</w:t>
      </w:r>
    </w:p>
    <w:p w:rsidR="00CB59CE" w:rsidRPr="00F63FCB" w:rsidRDefault="00CB59CE" w:rsidP="00F63FCB">
      <w:pPr>
        <w:shd w:val="clear" w:color="auto" w:fill="FFFFFF"/>
        <w:ind w:firstLine="567"/>
        <w:jc w:val="both"/>
        <w:rPr>
          <w:rFonts w:eastAsia="Calibri"/>
        </w:rPr>
      </w:pPr>
      <w:r w:rsidRPr="00F63FCB">
        <w:rPr>
          <w:rFonts w:eastAsia="Calibri"/>
        </w:rPr>
        <w:t>3.6.7. В приеме запроса о предоставлении муниципальной услуги участвуют:</w:t>
      </w:r>
    </w:p>
    <w:p w:rsidR="00CB59CE" w:rsidRPr="00F63FCB" w:rsidRDefault="00CB59CE" w:rsidP="00F63FCB">
      <w:pPr>
        <w:shd w:val="clear" w:color="auto" w:fill="FFFFFF"/>
        <w:ind w:firstLine="567"/>
        <w:jc w:val="both"/>
        <w:rPr>
          <w:rFonts w:eastAsiaTheme="minorEastAsia"/>
        </w:rPr>
      </w:pPr>
      <w:r w:rsidRPr="00F63FCB">
        <w:rPr>
          <w:rFonts w:eastAsia="Calibri"/>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F63FCB">
        <w:rPr>
          <w:rFonts w:eastAsiaTheme="minorEastAsia"/>
        </w:rPr>
        <w:t xml:space="preserve"> через Единый портал</w:t>
      </w:r>
      <w:r w:rsidRPr="00F63FCB">
        <w:rPr>
          <w:rFonts w:eastAsia="Calibri"/>
        </w:rPr>
        <w:t>.</w:t>
      </w:r>
    </w:p>
    <w:p w:rsidR="00CB59CE" w:rsidRPr="00F63FCB" w:rsidRDefault="00CB59CE" w:rsidP="00F63FCB">
      <w:pPr>
        <w:tabs>
          <w:tab w:val="left" w:pos="1134"/>
        </w:tabs>
        <w:suppressAutoHyphens/>
        <w:ind w:firstLine="567"/>
        <w:jc w:val="both"/>
      </w:pPr>
      <w:r w:rsidRPr="00F63FCB">
        <w:rPr>
          <w:rFonts w:eastAsia="Calibri"/>
          <w:lang w:eastAsia="en-US"/>
        </w:rPr>
        <w:t>П</w:t>
      </w:r>
      <w:r w:rsidRPr="00F63FCB">
        <w:rPr>
          <w:rFonts w:eastAsia="Calibri"/>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3.6.8. Срок регистрации з</w:t>
      </w:r>
      <w:r w:rsidRPr="00F63FCB">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bCs/>
        </w:rPr>
      </w:pPr>
      <w:r w:rsidRPr="00F63FCB">
        <w:rPr>
          <w:bCs/>
        </w:rPr>
        <w:t>- поданный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bCs/>
        </w:rPr>
      </w:pPr>
      <w:r w:rsidRPr="00F63FCB">
        <w:rPr>
          <w:bCs/>
        </w:rPr>
        <w:t>- поступивший посредством почтового отправления в Орган – в день поступления в Орган;</w:t>
      </w:r>
    </w:p>
    <w:p w:rsidR="00CB59CE" w:rsidRPr="00F63FCB" w:rsidRDefault="00CB59CE" w:rsidP="00F63FCB">
      <w:pPr>
        <w:ind w:firstLine="567"/>
        <w:jc w:val="both"/>
        <w:rPr>
          <w:rFonts w:eastAsia="Calibri"/>
          <w:lang w:eastAsia="en-US"/>
        </w:rPr>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w:t>
      </w:r>
    </w:p>
    <w:p w:rsidR="00CB59CE" w:rsidRPr="00F63FCB" w:rsidRDefault="00CB59CE" w:rsidP="00F63FCB">
      <w:pPr>
        <w:ind w:firstLine="567"/>
        <w:jc w:val="both"/>
      </w:pPr>
      <w:r w:rsidRPr="00F63FCB">
        <w:rPr>
          <w:rFonts w:eastAsia="Calibri"/>
          <w:lang w:eastAsia="en-US"/>
        </w:rPr>
        <w:t xml:space="preserve">- поданное посредством </w:t>
      </w:r>
      <w:r w:rsidRPr="00F63FCB">
        <w:t xml:space="preserve">Единого портала </w:t>
      </w:r>
      <w:r w:rsidRPr="00F63FCB">
        <w:rPr>
          <w:rFonts w:eastAsia="Calibri"/>
          <w:lang w:eastAsia="en-US"/>
        </w:rPr>
        <w:t>после 16:00 рабочего дня, в нерабочий или праздничный день - на следующий рабочий день.</w:t>
      </w:r>
    </w:p>
    <w:p w:rsidR="00CB59CE" w:rsidRPr="00F63FCB" w:rsidRDefault="00CB59CE" w:rsidP="004B7569">
      <w:pPr>
        <w:widowControl w:val="0"/>
        <w:autoSpaceDE w:val="0"/>
        <w:autoSpaceDN w:val="0"/>
        <w:adjustRightInd w:val="0"/>
        <w:ind w:firstLine="567"/>
        <w:jc w:val="both"/>
        <w:rPr>
          <w:rFonts w:eastAsiaTheme="minorEastAsia"/>
        </w:rPr>
      </w:pPr>
      <w:r w:rsidRPr="00F63FCB">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tabs>
          <w:tab w:val="left" w:pos="993"/>
          <w:tab w:val="left" w:pos="1276"/>
        </w:tabs>
        <w:autoSpaceDE w:val="0"/>
        <w:autoSpaceDN w:val="0"/>
        <w:adjustRightInd w:val="0"/>
        <w:ind w:firstLine="567"/>
        <w:contextualSpacing/>
        <w:jc w:val="both"/>
        <w:rPr>
          <w:rFonts w:eastAsia="Calibri"/>
        </w:rPr>
      </w:pPr>
      <w:r w:rsidRPr="00F63FCB">
        <w:rPr>
          <w:rFonts w:eastAsia="Calibri"/>
        </w:rPr>
        <w:t>3.7.  Для предоставления муниципальной услуги необходимо направление межведомственных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Calibri"/>
        </w:rPr>
        <w:t xml:space="preserve">1) </w:t>
      </w:r>
      <w:r w:rsidRPr="00F63FCB">
        <w:rPr>
          <w:rFonts w:eastAsia="Calibri"/>
          <w:lang w:eastAsia="en-US"/>
        </w:rPr>
        <w:t>«Предоставление сведений из ЕГРН</w:t>
      </w:r>
      <w:r w:rsidRPr="00F63FCB">
        <w:rPr>
          <w:rFonts w:eastAsiaTheme="minorEastAsia"/>
        </w:rPr>
        <w:t xml:space="preserve">».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Calibri"/>
          <w:lang w:eastAsia="en-US"/>
        </w:rPr>
        <w:t>Поставщиком сведений является</w:t>
      </w:r>
      <w:r w:rsidRPr="00F63FCB">
        <w:rPr>
          <w:rFonts w:eastAsiaTheme="minorEastAsia"/>
          <w:spacing w:val="-6"/>
          <w:u w:color="FFFFFF"/>
        </w:rPr>
        <w:t xml:space="preserve"> публично-правовая компания «Роскадастр» (далее – Роскадастр).</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spacing w:val="-6"/>
          <w:u w:color="FFFFFF"/>
        </w:rPr>
        <w:t xml:space="preserve">2) «Предоставление </w:t>
      </w:r>
      <w:r w:rsidRPr="00F63FCB">
        <w:rPr>
          <w:rFonts w:eastAsiaTheme="minorEastAsia"/>
        </w:rPr>
        <w:t>сведений Единого государственного реестра записей актов гражданского состояния (далее – ЕГР ЗАГС)».</w:t>
      </w:r>
    </w:p>
    <w:p w:rsidR="00CB59CE" w:rsidRPr="00F63FCB" w:rsidRDefault="00CB59CE" w:rsidP="00F63FCB">
      <w:pPr>
        <w:autoSpaceDE w:val="0"/>
        <w:autoSpaceDN w:val="0"/>
        <w:adjustRightInd w:val="0"/>
        <w:ind w:firstLine="567"/>
        <w:jc w:val="both"/>
        <w:rPr>
          <w:rFonts w:eastAsiaTheme="minorHAnsi"/>
          <w:lang w:eastAsia="en-US"/>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HAnsi"/>
          <w:lang w:eastAsia="en-US"/>
        </w:rPr>
        <w:t>Федеральная налоговая служба (далее – ФНС России).</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rPr>
        <w:t xml:space="preserve">3) «Предоставление сведений </w:t>
      </w:r>
      <w:r w:rsidRPr="00F63FCB">
        <w:rPr>
          <w:rFonts w:eastAsiaTheme="minorEastAsia"/>
          <w:shd w:val="clear" w:color="auto" w:fill="FFFFFF"/>
        </w:rPr>
        <w:t>о регистрации по месту жительства и месту пребывания</w:t>
      </w:r>
      <w:r w:rsidRPr="00F63FCB">
        <w:rPr>
          <w:rFonts w:eastAsiaTheme="minorEastAsia"/>
        </w:rPr>
        <w:t xml:space="preserve"> заявителя и членов его семьи, </w:t>
      </w:r>
      <w:r w:rsidRPr="00F63FCB">
        <w:rPr>
          <w:rFonts w:eastAsiaTheme="minorEastAsia"/>
          <w:shd w:val="clear" w:color="auto" w:fill="FFFFFF"/>
        </w:rPr>
        <w:t>о действительности паспорта</w:t>
      </w:r>
      <w:r w:rsidRPr="00F63FCB">
        <w:rPr>
          <w:rFonts w:eastAsiaTheme="minorEastAsia"/>
        </w:rPr>
        <w:t>».</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color w:val="000000"/>
        </w:rPr>
        <w:t>Министерство внутренних дел (далее – МВД России).</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Theme="minorEastAsia"/>
          <w:color w:val="000000"/>
        </w:rPr>
        <w:t xml:space="preserve">4) «Предоставление </w:t>
      </w:r>
      <w:r w:rsidRPr="00F63FCB">
        <w:rPr>
          <w:rFonts w:eastAsiaTheme="minorEastAsia"/>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lang w:eastAsia="en-US"/>
        </w:rPr>
        <w:lastRenderedPageBreak/>
        <w:t>Поставщиком сведений является</w:t>
      </w:r>
      <w:r w:rsidRPr="00F63FCB">
        <w:rPr>
          <w:rFonts w:eastAsiaTheme="minorEastAsia"/>
          <w:spacing w:val="-6"/>
          <w:u w:color="FFFFFF"/>
        </w:rPr>
        <w:t xml:space="preserve"> </w:t>
      </w:r>
      <w:r w:rsidRPr="00F63FCB">
        <w:rPr>
          <w:rFonts w:eastAsiaTheme="minorEastAsia"/>
        </w:rPr>
        <w:t>Министерство здравоохранения Республики Коми.</w:t>
      </w:r>
    </w:p>
    <w:p w:rsidR="00CB59CE" w:rsidRPr="00F63FCB" w:rsidRDefault="00CB59CE" w:rsidP="00F63FCB">
      <w:pPr>
        <w:autoSpaceDE w:val="0"/>
        <w:autoSpaceDN w:val="0"/>
        <w:adjustRightInd w:val="0"/>
        <w:ind w:firstLine="567"/>
        <w:jc w:val="both"/>
        <w:rPr>
          <w:rFonts w:eastAsiaTheme="minorEastAsia"/>
        </w:rPr>
      </w:pPr>
      <w:r w:rsidRPr="00F63FCB">
        <w:t xml:space="preserve">5) «Предоставление </w:t>
      </w:r>
      <w:r w:rsidRPr="00F63FCB">
        <w:rPr>
          <w:rFonts w:eastAsiaTheme="minorEastAsia"/>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autoSpaceDE w:val="0"/>
        <w:autoSpaceDN w:val="0"/>
        <w:adjustRightInd w:val="0"/>
        <w:ind w:firstLine="567"/>
        <w:jc w:val="both"/>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rPr>
        <w:t xml:space="preserve">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autoSpaceDE w:val="0"/>
        <w:autoSpaceDN w:val="0"/>
        <w:adjustRightInd w:val="0"/>
        <w:ind w:firstLine="567"/>
        <w:jc w:val="both"/>
        <w:rPr>
          <w:rFonts w:eastAsia="Calibri"/>
        </w:rPr>
      </w:pPr>
      <w:r w:rsidRPr="00F63FCB">
        <w:rPr>
          <w:rFonts w:eastAsia="Calibri"/>
        </w:rPr>
        <w:t>Основанием для направления межведомственных запросов является запрос заявителя.</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F63FCB">
        <w:rPr>
          <w:rFonts w:eastAsiaTheme="minorEastAsia"/>
        </w:rPr>
        <w:t>от 27.07.2010 № 210-ФЗ</w:t>
      </w:r>
      <w:r w:rsidRPr="00F63FC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EastAsia"/>
        </w:rPr>
        <w:t xml:space="preserve">3.7.3. </w:t>
      </w:r>
      <w:r w:rsidRPr="00F63FCB">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HAnsi"/>
          <w:lang w:eastAsia="en-US"/>
        </w:rPr>
        <w:t>Запросы направляются на следующий рабочий день с момента регистрации запроса заявителя в Органе на наличие:</w:t>
      </w:r>
    </w:p>
    <w:p w:rsidR="00CB59CE" w:rsidRPr="00F63FCB" w:rsidRDefault="00CB59CE" w:rsidP="00F63FCB">
      <w:pPr>
        <w:autoSpaceDE w:val="0"/>
        <w:autoSpaceDN w:val="0"/>
        <w:adjustRightInd w:val="0"/>
        <w:ind w:firstLine="567"/>
        <w:jc w:val="both"/>
        <w:rPr>
          <w:shd w:val="clear" w:color="auto" w:fill="FFFFFF"/>
        </w:rPr>
      </w:pPr>
      <w:r w:rsidRPr="00F63FCB">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B59CE" w:rsidRPr="00F63FCB" w:rsidRDefault="00CB59CE" w:rsidP="00F63FCB">
      <w:pPr>
        <w:shd w:val="clear" w:color="auto" w:fill="FFFFFF"/>
        <w:ind w:firstLine="567"/>
        <w:jc w:val="both"/>
        <w:textAlignment w:val="baseline"/>
      </w:pPr>
      <w:r w:rsidRPr="00F63FCB">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21" w:anchor="7D20K3" w:history="1">
        <w:r w:rsidRPr="00F63FCB">
          <w:t>Жилищного кодекса Российской Федерации</w:t>
        </w:r>
      </w:hyperlink>
      <w:r w:rsidRPr="00F63FCB">
        <w:t>.</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Ответы на запросы направляются в адрес инициатора не позднее 3 рабочих дней с момента поступления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3.8.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3.8.3.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3.9. Решение о предоставлении муниципальной услуги либо уведомление об отказе в предоставлении </w:t>
      </w:r>
      <w:r w:rsidRPr="00F63FCB">
        <w:rPr>
          <w:rFonts w:eastAsiaTheme="minorEastAsia"/>
        </w:rPr>
        <w:lastRenderedPageBreak/>
        <w:t>муниципальной услуги предоставляется заявителю одним из следующих способов по выбору заявителя: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заявителю на личном приеме в Органе;</w:t>
      </w:r>
    </w:p>
    <w:p w:rsidR="00CB59CE" w:rsidRPr="00F63FCB" w:rsidRDefault="00CB59CE" w:rsidP="00F63FCB">
      <w:pPr>
        <w:tabs>
          <w:tab w:val="left" w:pos="993"/>
        </w:tabs>
        <w:autoSpaceDE w:val="0"/>
        <w:autoSpaceDN w:val="0"/>
        <w:adjustRightInd w:val="0"/>
        <w:ind w:firstLine="567"/>
        <w:contextualSpacing/>
        <w:jc w:val="both"/>
        <w:rPr>
          <w:rFonts w:eastAsiaTheme="minorEastAsia"/>
          <w:bCs/>
        </w:rPr>
      </w:pPr>
      <w:r w:rsidRPr="00F63FCB">
        <w:rPr>
          <w:rFonts w:eastAsiaTheme="minorEastAsia"/>
          <w:bCs/>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pPr>
      <w:r w:rsidRPr="00F63FCB">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CB59CE" w:rsidRPr="00F63FCB" w:rsidRDefault="00CB59CE" w:rsidP="00F63FCB">
      <w:pPr>
        <w:tabs>
          <w:tab w:val="left" w:pos="993"/>
        </w:tabs>
        <w:autoSpaceDE w:val="0"/>
        <w:autoSpaceDN w:val="0"/>
        <w:adjustRightInd w:val="0"/>
        <w:ind w:firstLine="567"/>
        <w:contextualSpacing/>
        <w:jc w:val="both"/>
        <w:rPr>
          <w:rFonts w:eastAsia="Calibri"/>
          <w:b/>
          <w:bCs/>
        </w:rPr>
      </w:pPr>
      <w:r w:rsidRPr="00F63FCB">
        <w:rPr>
          <w:rFonts w:eastAsiaTheme="minorEastAsia"/>
          <w:bCs/>
        </w:rPr>
        <w:t xml:space="preserve">3.9.3.  </w:t>
      </w:r>
      <w:r w:rsidRPr="00F63FCB">
        <w:rPr>
          <w:rFonts w:eastAsia="Calibri"/>
          <w:bCs/>
        </w:rPr>
        <w:t xml:space="preserve">Способом фиксации результата административной процедуры является </w:t>
      </w:r>
      <w:r w:rsidRPr="00F63FCB">
        <w:rPr>
          <w:rFonts w:eastAsiaTheme="minorEastAsia"/>
          <w:bCs/>
        </w:rPr>
        <w:t xml:space="preserve">регистрация </w:t>
      </w:r>
      <w:r w:rsidRPr="00F63FCB">
        <w:rPr>
          <w:rFonts w:eastAsia="Calibri"/>
          <w:bCs/>
        </w:rPr>
        <w:t>специалистом Органа, ответственным за прием и регистрацию документов</w:t>
      </w:r>
      <w:r w:rsidRPr="00F63FCB">
        <w:rPr>
          <w:rFonts w:eastAsiaTheme="minorEastAsia"/>
          <w:bCs/>
        </w:rPr>
        <w:t xml:space="preserve">, информации о направлении результата предоставления муниципальной услуги заявителю </w:t>
      </w:r>
      <w:r w:rsidRPr="00F63FCB">
        <w:rPr>
          <w:rFonts w:eastAsia="Calibri"/>
          <w:bCs/>
        </w:rPr>
        <w:t>в журнале регистрации обращений за предоставлением муниципальных услуг</w:t>
      </w:r>
      <w:r w:rsidRPr="00F63FCB">
        <w:rPr>
          <w:rFonts w:eastAsiaTheme="minorEastAsia"/>
          <w:bCs/>
        </w:rPr>
        <w:t xml:space="preserve">. </w:t>
      </w:r>
      <w:r w:rsidRPr="00F63FCB">
        <w:rPr>
          <w:rFonts w:eastAsia="Calibri"/>
          <w:b/>
          <w:bCs/>
        </w:rPr>
        <w:t xml:space="preserve"> </w:t>
      </w:r>
    </w:p>
    <w:p w:rsidR="00CB59CE" w:rsidRPr="00F63FCB" w:rsidRDefault="00CB59CE" w:rsidP="00F63FCB">
      <w:pPr>
        <w:widowControl w:val="0"/>
        <w:autoSpaceDE w:val="0"/>
        <w:autoSpaceDN w:val="0"/>
        <w:adjustRightInd w:val="0"/>
        <w:ind w:firstLine="567"/>
        <w:jc w:val="both"/>
      </w:pPr>
      <w:r w:rsidRPr="00F63FCB">
        <w:rPr>
          <w:rFonts w:eastAsia="Calibri"/>
        </w:rPr>
        <w:t xml:space="preserve"> </w:t>
      </w:r>
      <w:r w:rsidRPr="00F63FCB">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B59CE" w:rsidRPr="00F63FCB" w:rsidRDefault="00CB59CE" w:rsidP="00F63FCB">
      <w:pPr>
        <w:ind w:firstLine="567"/>
        <w:jc w:val="both"/>
      </w:pPr>
      <w:r w:rsidRPr="00F63FC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B59CE" w:rsidRPr="00F63FCB" w:rsidRDefault="00CB59CE" w:rsidP="00F63FCB">
      <w:pPr>
        <w:ind w:firstLine="567"/>
        <w:jc w:val="both"/>
      </w:pPr>
      <w:r w:rsidRPr="00F63FCB">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B59CE" w:rsidRPr="00F63FCB" w:rsidRDefault="00CB59CE" w:rsidP="00F63FCB">
      <w:pPr>
        <w:tabs>
          <w:tab w:val="left" w:pos="993"/>
        </w:tabs>
        <w:autoSpaceDE w:val="0"/>
        <w:autoSpaceDN w:val="0"/>
        <w:adjustRightInd w:val="0"/>
        <w:contextualSpacing/>
        <w:jc w:val="both"/>
        <w:rPr>
          <w:rFonts w:eastAsia="Calibri"/>
          <w:b/>
          <w:bCs/>
        </w:rPr>
      </w:pPr>
    </w:p>
    <w:p w:rsidR="00CB59CE" w:rsidRPr="00F63FCB" w:rsidRDefault="00CB59CE" w:rsidP="00F63FCB">
      <w:pPr>
        <w:widowControl w:val="0"/>
        <w:tabs>
          <w:tab w:val="left" w:pos="1134"/>
        </w:tabs>
        <w:autoSpaceDE w:val="0"/>
        <w:autoSpaceDN w:val="0"/>
        <w:adjustRightInd w:val="0"/>
        <w:jc w:val="center"/>
        <w:outlineLvl w:val="1"/>
        <w:rPr>
          <w:rFonts w:eastAsiaTheme="minorEastAsia"/>
          <w:b/>
          <w:bCs/>
        </w:rPr>
      </w:pPr>
      <w:r w:rsidRPr="00F63FCB">
        <w:rPr>
          <w:rFonts w:eastAsiaTheme="minorEastAsia"/>
          <w:b/>
          <w:bCs/>
        </w:rPr>
        <w:t>Вариант 2</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3.10.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3.10.1.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3.10.2.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t>4) предоставление результата муниципальной услуги.</w:t>
      </w:r>
    </w:p>
    <w:p w:rsidR="00CB59CE" w:rsidRPr="00F63FCB" w:rsidRDefault="00CB59CE" w:rsidP="004B7569">
      <w:pPr>
        <w:ind w:firstLine="567"/>
        <w:jc w:val="both"/>
        <w:rPr>
          <w:rFonts w:eastAsiaTheme="minorEastAsia"/>
        </w:rPr>
      </w:pPr>
      <w:r w:rsidRPr="00F63FCB">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rPr>
          <w:b/>
        </w:rPr>
        <w:lastRenderedPageBreak/>
        <w:t xml:space="preserve"> </w:t>
      </w:r>
      <w:r w:rsidRPr="00F63FCB">
        <w:t>3.11.</w:t>
      </w:r>
      <w:r w:rsidRPr="00F63FCB">
        <w:rPr>
          <w:b/>
        </w:rPr>
        <w:t xml:space="preserve"> </w:t>
      </w:r>
      <w:r w:rsidRPr="00F63FCB">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F63FCB">
        <w:rPr>
          <w:b/>
        </w:rPr>
        <w:t xml:space="preserve"> </w:t>
      </w:r>
      <w:r w:rsidRPr="00F63FCB">
        <w:t xml:space="preserve">а также документы, предусмотренные пунктом 3.11.1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2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ind w:firstLine="567"/>
        <w:jc w:val="both"/>
      </w:pPr>
      <w:r w:rsidRPr="00F63FCB">
        <w:rPr>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F63FCB">
        <w:t xml:space="preserve"> - нотариально удостоверенная доверенность;</w:t>
      </w:r>
    </w:p>
    <w:p w:rsidR="00CB59CE" w:rsidRPr="00F63FCB" w:rsidRDefault="00CB59CE" w:rsidP="00F63FCB">
      <w:pPr>
        <w:tabs>
          <w:tab w:val="left" w:pos="709"/>
        </w:tabs>
        <w:autoSpaceDE w:val="0"/>
        <w:autoSpaceDN w:val="0"/>
        <w:adjustRightInd w:val="0"/>
        <w:ind w:firstLine="567"/>
        <w:jc w:val="both"/>
      </w:pPr>
      <w:r w:rsidRPr="00F63FCB">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3.11.2.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3.11.3.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lastRenderedPageBreak/>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22"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3"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3.11.4.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4B7569">
      <w:pPr>
        <w:shd w:val="clear" w:color="auto" w:fill="FFFFFF"/>
        <w:ind w:firstLine="567"/>
        <w:jc w:val="both"/>
        <w:rPr>
          <w:rFonts w:eastAsiaTheme="minorEastAsia"/>
        </w:rPr>
      </w:pPr>
      <w:r w:rsidRPr="00F63FCB">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3.6.6-3.6.9 настоящего Административного регламента.</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 xml:space="preserve">3.12.  </w:t>
      </w:r>
      <w:r w:rsidRPr="00F63FCB">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B59CE" w:rsidRPr="00F63FCB" w:rsidRDefault="00CB59CE" w:rsidP="00F63FCB">
      <w:pPr>
        <w:tabs>
          <w:tab w:val="left" w:pos="993"/>
          <w:tab w:val="left" w:pos="1276"/>
        </w:tabs>
        <w:autoSpaceDE w:val="0"/>
        <w:autoSpaceDN w:val="0"/>
        <w:adjustRightInd w:val="0"/>
        <w:contextualSpacing/>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3.13.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3.13.3.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w:t>
      </w:r>
      <w:r w:rsidRPr="00F63FCB">
        <w:rPr>
          <w:rFonts w:eastAsia="Calibri"/>
        </w:rPr>
        <w:lastRenderedPageBreak/>
        <w:t xml:space="preserve">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3</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bCs/>
        </w:rPr>
        <w:t xml:space="preserve">3.15. В соответствии с настоящим вариантом предоставления муниципальной услуги производится </w:t>
      </w:r>
      <w:r w:rsidRPr="00F63FC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 лично).</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3.15.1.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3.15.2.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3.15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3.15.3.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3.15.4.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3.16.2.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3.16.5. Основания для принятия решения об отказе в приеме заявления и документов и (или) информации не предусмотрены.</w:t>
      </w:r>
    </w:p>
    <w:p w:rsidR="00CB59CE" w:rsidRPr="00F63FCB" w:rsidRDefault="00CB59CE" w:rsidP="00F63FCB">
      <w:pPr>
        <w:shd w:val="clear" w:color="auto" w:fill="FFFFFF"/>
        <w:ind w:firstLine="567"/>
        <w:jc w:val="both"/>
        <w:rPr>
          <w:rFonts w:eastAsiaTheme="minorEastAsia"/>
        </w:rPr>
      </w:pPr>
      <w:r w:rsidRPr="00F63FCB">
        <w:rPr>
          <w:rFonts w:eastAsia="Calibri"/>
        </w:rPr>
        <w:lastRenderedPageBreak/>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F63FCB">
        <w:rPr>
          <w:rFonts w:eastAsiaTheme="minorEastAsia"/>
        </w:rPr>
        <w:t>.</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3.16.7. Срок регистрации з</w:t>
      </w:r>
      <w:r w:rsidRPr="00F63FC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поданное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поступившее посредством почтового отправления в Орган – в день поступления в Орган.</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3.17.3.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3.18.3.  </w:t>
      </w:r>
      <w:r w:rsidRPr="00F63FCB">
        <w:rPr>
          <w:rFonts w:eastAsia="Calibri"/>
        </w:rPr>
        <w:t xml:space="preserve">Способом фиксации результата административной процедуры является </w:t>
      </w:r>
      <w:r w:rsidRPr="00F63FCB">
        <w:rPr>
          <w:rFonts w:eastAsiaTheme="minorEastAsia"/>
        </w:rPr>
        <w:t xml:space="preserve">регистрация </w:t>
      </w:r>
      <w:r w:rsidRPr="00F63FCB">
        <w:rPr>
          <w:rFonts w:eastAsia="Calibri"/>
        </w:rPr>
        <w:t>специалистом Органа, ответственным за прием и регистрацию документов</w:t>
      </w:r>
      <w:r w:rsidRPr="00F63FCB">
        <w:rPr>
          <w:rFonts w:eastAsiaTheme="minorEastAsia"/>
        </w:rPr>
        <w:t xml:space="preserve">, информации о направлении результата предоставления муниципальной услуги заявителю </w:t>
      </w:r>
      <w:r w:rsidRPr="00F63FCB">
        <w:rPr>
          <w:rFonts w:eastAsia="Calibri"/>
        </w:rPr>
        <w:t xml:space="preserve">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4</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3.19. В соответствии с настоящим вариантом предоставления муниципальной услуги производится </w:t>
      </w:r>
      <w:r w:rsidRPr="00F63FCB">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 xml:space="preserve">при обращении </w:t>
      </w:r>
      <w:r w:rsidRPr="00F63FCB">
        <w:rPr>
          <w:rFonts w:eastAsia="Calibri"/>
        </w:rPr>
        <w:t xml:space="preserve">через уполномоченного представителя). </w:t>
      </w:r>
    </w:p>
    <w:p w:rsidR="00CB59CE" w:rsidRPr="00F63FCB" w:rsidRDefault="00CB59CE" w:rsidP="00F63FCB">
      <w:pPr>
        <w:widowControl w:val="0"/>
        <w:tabs>
          <w:tab w:val="left" w:pos="9356"/>
        </w:tabs>
        <w:autoSpaceDE w:val="0"/>
        <w:autoSpaceDN w:val="0"/>
        <w:adjustRightInd w:val="0"/>
        <w:ind w:firstLine="567"/>
        <w:jc w:val="both"/>
        <w:rPr>
          <w:rFonts w:eastAsiaTheme="minorEastAsia"/>
        </w:rPr>
      </w:pPr>
      <w:r w:rsidRPr="00F63FCB">
        <w:rPr>
          <w:rFonts w:eastAsia="Calibri"/>
        </w:rPr>
        <w:t>3.19.1.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3.19.2.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3.19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2) отсутствие факта допущения опечаток и (или) ошибок в документах, выданных в результате </w:t>
      </w:r>
      <w:r w:rsidRPr="00F63FCB">
        <w:rPr>
          <w:rFonts w:eastAsiaTheme="minorEastAsia"/>
        </w:rPr>
        <w:lastRenderedPageBreak/>
        <w:t>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3.19.3.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3.19.4.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документы, удостоверяющие личность </w:t>
      </w:r>
      <w:r w:rsidRPr="00F63FCB">
        <w:rPr>
          <w:rFonts w:eastAsia="Calibri"/>
        </w:rPr>
        <w:t>уполномоченного представител</w:t>
      </w:r>
      <w:r w:rsidRPr="00F63FCB">
        <w:rPr>
          <w:rFonts w:eastAsiaTheme="minorEastAsia"/>
        </w:rPr>
        <w:t>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3.20.2.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F12A2E" w:rsidRPr="00F63FCB" w:rsidRDefault="00F12A2E" w:rsidP="00F63FCB">
      <w:pPr>
        <w:widowControl w:val="0"/>
        <w:autoSpaceDE w:val="0"/>
        <w:autoSpaceDN w:val="0"/>
        <w:adjustRightInd w:val="0"/>
        <w:ind w:firstLine="709"/>
        <w:jc w:val="both"/>
        <w:outlineLvl w:val="1"/>
        <w:rPr>
          <w:b/>
        </w:rPr>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5</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lastRenderedPageBreak/>
        <w:t xml:space="preserve">3.23.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при обращении</w:t>
      </w:r>
      <w:r w:rsidRPr="00F63FCB">
        <w:rPr>
          <w:rFonts w:eastAsia="Calibri"/>
        </w:rPr>
        <w:t xml:space="preserve"> лично).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3.23.1.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3.23.2.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3.23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3.23.3.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3.24.2.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2F51CE">
      <w:pPr>
        <w:autoSpaceDE w:val="0"/>
        <w:autoSpaceDN w:val="0"/>
        <w:adjustRightInd w:val="0"/>
        <w:jc w:val="center"/>
        <w:rPr>
          <w:rFonts w:eastAsiaTheme="minorEastAsia"/>
          <w:b/>
        </w:rPr>
      </w:pPr>
      <w:r w:rsidRPr="00F63FCB">
        <w:rPr>
          <w:rFonts w:eastAsiaTheme="minorEastAsia"/>
          <w:b/>
        </w:rPr>
        <w:t>Административная процедура</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w:t>
      </w:r>
      <w:r w:rsidRPr="00F63FCB">
        <w:rPr>
          <w:rFonts w:eastAsiaTheme="minorEastAsia"/>
        </w:rPr>
        <w:lastRenderedPageBreak/>
        <w:t xml:space="preserve">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3.25.3.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2F51CE">
      <w:pPr>
        <w:widowControl w:val="0"/>
        <w:autoSpaceDE w:val="0"/>
        <w:autoSpaceDN w:val="0"/>
        <w:adjustRightInd w:val="0"/>
        <w:ind w:firstLine="567"/>
        <w:jc w:val="both"/>
        <w:rPr>
          <w:rFonts w:eastAsiaTheme="minorEastAsia"/>
        </w:rPr>
      </w:pPr>
      <w:r w:rsidRPr="00F63FCB">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6</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3.27.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w:t>
      </w:r>
      <w:r w:rsidRPr="00F63FCB">
        <w:rPr>
          <w:rFonts w:eastAsia="Calibri"/>
        </w:rPr>
        <w:t xml:space="preserve"> через уполномоченного представителя).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3.27.1.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3.27.2.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3.27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3.27.3.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lastRenderedPageBreak/>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3.28.2.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9D582E" w:rsidRPr="00F63FCB" w:rsidRDefault="009D582E" w:rsidP="00F63FCB">
      <w:pPr>
        <w:tabs>
          <w:tab w:val="left" w:pos="709"/>
          <w:tab w:val="left" w:pos="851"/>
          <w:tab w:val="left" w:pos="993"/>
        </w:tabs>
        <w:ind w:firstLine="709"/>
        <w:jc w:val="both"/>
        <w:rPr>
          <w:highlight w:val="yellow"/>
        </w:rPr>
      </w:pPr>
    </w:p>
    <w:p w:rsidR="00F12A2E" w:rsidRPr="00F63FCB" w:rsidRDefault="00F12A2E" w:rsidP="00F63FCB">
      <w:pPr>
        <w:widowControl w:val="0"/>
        <w:autoSpaceDE w:val="0"/>
        <w:autoSpaceDN w:val="0"/>
        <w:adjustRightInd w:val="0"/>
        <w:ind w:firstLine="709"/>
        <w:jc w:val="center"/>
        <w:outlineLvl w:val="1"/>
        <w:rPr>
          <w:rFonts w:eastAsia="Calibri"/>
          <w:b/>
        </w:rPr>
      </w:pPr>
      <w:r w:rsidRPr="00F63FCB">
        <w:rPr>
          <w:rFonts w:eastAsia="Calibri"/>
          <w:b/>
        </w:rPr>
        <w:t>IV. Формы контроля за исполнением административного регламента</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jc w:val="center"/>
        <w:rPr>
          <w:b/>
          <w:bCs/>
        </w:rPr>
      </w:pPr>
      <w:bookmarkStart w:id="11" w:name="Par368"/>
      <w:bookmarkEnd w:id="11"/>
      <w:r w:rsidRPr="00F63FCB">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63FCB">
        <w:t>, </w:t>
      </w:r>
      <w:r w:rsidRPr="00F63FCB">
        <w:rPr>
          <w:b/>
          <w:bCs/>
        </w:rPr>
        <w:t>устанавливающих требования к предоставлению муниципальной услуги, а также принятием ими решений</w:t>
      </w:r>
    </w:p>
    <w:p w:rsidR="00F12A2E" w:rsidRPr="00F63FCB" w:rsidRDefault="00F12A2E" w:rsidP="00F63FCB">
      <w:pPr>
        <w:jc w:val="center"/>
      </w:pPr>
    </w:p>
    <w:p w:rsidR="00F12A2E" w:rsidRPr="00F63FCB" w:rsidRDefault="00F12A2E" w:rsidP="00F63FCB">
      <w:pPr>
        <w:widowControl w:val="0"/>
        <w:autoSpaceDE w:val="0"/>
        <w:autoSpaceDN w:val="0"/>
        <w:adjustRightInd w:val="0"/>
        <w:ind w:firstLine="709"/>
        <w:jc w:val="both"/>
      </w:pPr>
      <w:r w:rsidRPr="00F63FCB">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F63FCB">
        <w:t xml:space="preserve">муниципальной </w:t>
      </w:r>
      <w:r w:rsidRPr="00F63FCB">
        <w:rPr>
          <w:rFonts w:eastAsia="Calibri"/>
        </w:rPr>
        <w:t xml:space="preserve">услуги, осуществляет  </w:t>
      </w:r>
      <w:r w:rsidRPr="00F63FCB">
        <w:t>руководитель администрации сельского поселения.</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4.2. </w:t>
      </w:r>
      <w:r w:rsidRPr="00F63FCB">
        <w:t>Контроль за деятельностью Органа по предоставлению муниципальной услуги осуществляется руководителем органа</w:t>
      </w:r>
      <w:r w:rsidRPr="00F63FCB">
        <w:rPr>
          <w:rFonts w:eastAsia="Calibri"/>
        </w:rPr>
        <w:t xml:space="preserve">. </w:t>
      </w:r>
    </w:p>
    <w:p w:rsidR="00F12A2E" w:rsidRPr="00F63FCB" w:rsidRDefault="00F12A2E" w:rsidP="00F63FCB">
      <w:pPr>
        <w:widowControl w:val="0"/>
        <w:autoSpaceDE w:val="0"/>
        <w:autoSpaceDN w:val="0"/>
        <w:adjustRightInd w:val="0"/>
        <w:ind w:firstLine="709"/>
        <w:jc w:val="both"/>
      </w:pPr>
      <w:r w:rsidRPr="00F63FCB">
        <w:t>Контроль за исполнением настоящего административного регламента сотрудниками МФЦ осуществляется руководителем МФЦ.</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jc w:val="center"/>
        <w:rPr>
          <w:b/>
        </w:rPr>
      </w:pPr>
      <w:bookmarkStart w:id="12" w:name="Par377"/>
      <w:bookmarkEnd w:id="12"/>
      <w:r w:rsidRPr="00F63FC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A2E" w:rsidRPr="00F63FCB" w:rsidRDefault="00F12A2E" w:rsidP="00F63FCB">
      <w:pPr>
        <w:widowControl w:val="0"/>
        <w:autoSpaceDE w:val="0"/>
        <w:autoSpaceDN w:val="0"/>
        <w:adjustRightInd w:val="0"/>
        <w:jc w:val="center"/>
        <w:rPr>
          <w:b/>
        </w:rPr>
      </w:pP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4.3. Контроль полноты и качества предоставления </w:t>
      </w:r>
      <w:r w:rsidRPr="00F63FCB">
        <w:t>муниципальной</w:t>
      </w:r>
      <w:r w:rsidRPr="00F63FCB">
        <w:rPr>
          <w:rFonts w:eastAsia="Calibri"/>
        </w:rPr>
        <w:t xml:space="preserve"> услуги осуществляется путем проведения плановых и внеплановых проверок.</w:t>
      </w:r>
    </w:p>
    <w:p w:rsidR="00F12A2E" w:rsidRPr="00F63FCB" w:rsidRDefault="00F12A2E" w:rsidP="00F63FCB">
      <w:pPr>
        <w:widowControl w:val="0"/>
        <w:autoSpaceDE w:val="0"/>
        <w:autoSpaceDN w:val="0"/>
        <w:adjustRightInd w:val="0"/>
        <w:ind w:firstLine="709"/>
        <w:jc w:val="both"/>
      </w:pPr>
      <w:r w:rsidRPr="00F63FCB">
        <w:t>Плановые проверки проводятся в соответствии с планом работы Органа, но не реже 1 раза в три года.</w:t>
      </w:r>
    </w:p>
    <w:p w:rsidR="00F12A2E" w:rsidRPr="00F63FCB" w:rsidRDefault="00F12A2E" w:rsidP="00F63FCB">
      <w:pPr>
        <w:widowControl w:val="0"/>
        <w:autoSpaceDE w:val="0"/>
        <w:autoSpaceDN w:val="0"/>
        <w:adjustRightInd w:val="0"/>
        <w:ind w:firstLine="709"/>
        <w:jc w:val="both"/>
      </w:pPr>
      <w:r w:rsidRPr="00F63FCB">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r w:rsidRPr="00F63FCB">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t xml:space="preserve">4.6. Должностные лица, ответственные за предоставление </w:t>
      </w:r>
      <w:r w:rsidRPr="00F63FCB">
        <w:t>муниципальной</w:t>
      </w:r>
      <w:r w:rsidRPr="00F63FCB">
        <w:rPr>
          <w:rFonts w:eastAsia="Calibri"/>
        </w:rPr>
        <w:t xml:space="preserve"> услуги, несут</w:t>
      </w:r>
      <w:r w:rsidRPr="00F63FCB">
        <w:t xml:space="preserve"> </w:t>
      </w:r>
      <w:r w:rsidRPr="00F63FCB">
        <w:lastRenderedPageBreak/>
        <w:t xml:space="preserve">персональную ответственность за соблюдение порядка и сроков предоставления муниципальной услуги. </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МФЦ и его работники несут ответственность, установленную законодательством Российской Федерации:</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1) за полноту передаваемых Органу запросов, иных документов, принятых от заявителя в МФЦ;</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12A2E" w:rsidRPr="00F63FCB" w:rsidRDefault="00F12A2E" w:rsidP="00F63FCB">
      <w:pPr>
        <w:widowControl w:val="0"/>
        <w:autoSpaceDE w:val="0"/>
        <w:autoSpaceDN w:val="0"/>
        <w:adjustRightInd w:val="0"/>
        <w:ind w:firstLine="709"/>
        <w:jc w:val="both"/>
      </w:pPr>
      <w:r w:rsidRPr="00F63FCB">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bookmarkStart w:id="14" w:name="Par394"/>
      <w:bookmarkEnd w:id="14"/>
      <w:r w:rsidRPr="00F63FCB">
        <w:rPr>
          <w:rFonts w:eastAsia="Calibri"/>
          <w:b/>
        </w:rPr>
        <w:t>Положения, характеризующие требования к порядку и формам</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 xml:space="preserve">контроля за предоставлением </w:t>
      </w:r>
      <w:r w:rsidRPr="00F63FCB">
        <w:rPr>
          <w:b/>
        </w:rPr>
        <w:t>муниципальной</w:t>
      </w:r>
      <w:r w:rsidRPr="00F63FCB">
        <w:rPr>
          <w:rFonts w:eastAsia="Calibri"/>
          <w:b/>
        </w:rPr>
        <w:t xml:space="preserve"> услуги</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со стороны граждан, их объединений и организаций</w:t>
      </w:r>
    </w:p>
    <w:p w:rsidR="00F12A2E" w:rsidRPr="00F63FCB" w:rsidRDefault="00F12A2E" w:rsidP="00F63FCB">
      <w:pPr>
        <w:widowControl w:val="0"/>
        <w:autoSpaceDE w:val="0"/>
        <w:autoSpaceDN w:val="0"/>
        <w:adjustRightInd w:val="0"/>
        <w:ind w:firstLine="709"/>
        <w:jc w:val="center"/>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t xml:space="preserve">4.7. </w:t>
      </w:r>
      <w:r w:rsidRPr="00F63FCB">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r w:rsidRPr="00F63FCB">
        <w:t>Проверка также может проводиться по конкретному обращению гражданина или организации.</w:t>
      </w:r>
    </w:p>
    <w:p w:rsidR="00F12A2E" w:rsidRPr="00F63FCB" w:rsidRDefault="00F12A2E" w:rsidP="00F63FCB">
      <w:pPr>
        <w:widowControl w:val="0"/>
        <w:autoSpaceDE w:val="0"/>
        <w:autoSpaceDN w:val="0"/>
        <w:adjustRightInd w:val="0"/>
        <w:ind w:firstLine="709"/>
        <w:jc w:val="both"/>
      </w:pPr>
      <w:r w:rsidRPr="00F63FCB">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1"/>
        <w:rPr>
          <w:b/>
          <w:bCs/>
        </w:rPr>
      </w:pPr>
      <w:bookmarkStart w:id="15" w:name="Par402"/>
      <w:bookmarkEnd w:id="15"/>
      <w:r w:rsidRPr="00F63FCB">
        <w:rPr>
          <w:b/>
          <w:lang w:val="en-US"/>
        </w:rPr>
        <w:t>V</w:t>
      </w:r>
      <w:r w:rsidRPr="00F63FCB">
        <w:rPr>
          <w:b/>
        </w:rPr>
        <w:t xml:space="preserve">. </w:t>
      </w:r>
      <w:r w:rsidRPr="00F63FCB">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12A2E" w:rsidRPr="00F63FCB" w:rsidRDefault="00F12A2E" w:rsidP="00F63FCB">
      <w:pPr>
        <w:widowControl w:val="0"/>
        <w:autoSpaceDE w:val="0"/>
        <w:autoSpaceDN w:val="0"/>
        <w:adjustRightInd w:val="0"/>
        <w:ind w:firstLine="709"/>
        <w:jc w:val="center"/>
        <w:outlineLvl w:val="1"/>
        <w:rPr>
          <w:b/>
          <w:bCs/>
        </w:rPr>
      </w:pPr>
    </w:p>
    <w:p w:rsidR="00F12A2E" w:rsidRPr="00F63FCB" w:rsidRDefault="00F12A2E" w:rsidP="00F63FCB">
      <w:pPr>
        <w:widowControl w:val="0"/>
        <w:autoSpaceDE w:val="0"/>
        <w:autoSpaceDN w:val="0"/>
        <w:adjustRightInd w:val="0"/>
        <w:ind w:firstLine="709"/>
        <w:jc w:val="center"/>
        <w:outlineLvl w:val="1"/>
        <w:rPr>
          <w:b/>
        </w:rPr>
      </w:pPr>
      <w:r w:rsidRPr="00F63FCB">
        <w:rPr>
          <w:b/>
        </w:rPr>
        <w:t xml:space="preserve">Способы информирования заявителей </w:t>
      </w:r>
    </w:p>
    <w:p w:rsidR="00F12A2E" w:rsidRPr="00F63FCB" w:rsidRDefault="00F12A2E" w:rsidP="00F63FCB">
      <w:pPr>
        <w:widowControl w:val="0"/>
        <w:autoSpaceDE w:val="0"/>
        <w:autoSpaceDN w:val="0"/>
        <w:adjustRightInd w:val="0"/>
        <w:ind w:firstLine="709"/>
        <w:jc w:val="center"/>
        <w:outlineLvl w:val="1"/>
        <w:rPr>
          <w:b/>
        </w:rPr>
      </w:pPr>
      <w:r w:rsidRPr="00F63FCB">
        <w:rPr>
          <w:b/>
        </w:rPr>
        <w:t>о порядке досудебного (внесудебного) обжалования</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widowControl w:val="0"/>
        <w:autoSpaceDE w:val="0"/>
        <w:autoSpaceDN w:val="0"/>
        <w:adjustRightInd w:val="0"/>
        <w:ind w:firstLine="709"/>
        <w:jc w:val="both"/>
        <w:outlineLvl w:val="1"/>
      </w:pPr>
      <w:r w:rsidRPr="00F63FCB">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12A2E" w:rsidRPr="00F63FCB" w:rsidRDefault="00F12A2E" w:rsidP="00F63FCB">
      <w:pPr>
        <w:widowControl w:val="0"/>
        <w:autoSpaceDE w:val="0"/>
        <w:autoSpaceDN w:val="0"/>
        <w:adjustRightInd w:val="0"/>
        <w:ind w:firstLine="709"/>
        <w:jc w:val="center"/>
        <w:outlineLvl w:val="1"/>
        <w:rPr>
          <w:b/>
        </w:rPr>
      </w:pPr>
      <w:r w:rsidRPr="00F63FCB">
        <w:rPr>
          <w:b/>
        </w:rPr>
        <w:t>Формы и способы подачи заявителями жалоб</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autoSpaceDE w:val="0"/>
        <w:autoSpaceDN w:val="0"/>
        <w:adjustRightInd w:val="0"/>
        <w:ind w:firstLine="709"/>
        <w:jc w:val="both"/>
        <w:rPr>
          <w:rFonts w:eastAsia="Calibri"/>
        </w:rPr>
      </w:pPr>
      <w:r w:rsidRPr="00F63FCB">
        <w:rPr>
          <w:rFonts w:eastAsia="Calibri"/>
        </w:rPr>
        <w:t>5.2. Жалоба подается в письменной форме на бумажном носителе, в электронной форме:</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Органа, руководителя Органа, его должностных лиц и муниципальных служащих – в Орган;</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работников МФЦ - руководителю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МФЦ - учредителю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В Органе, МФЦ, у учредителя МФЦ определяются уполномоченные на рассмотрение жалоб должностные лица.</w:t>
      </w:r>
    </w:p>
    <w:p w:rsidR="002B310B" w:rsidRPr="00F63FCB" w:rsidRDefault="002B310B" w:rsidP="00F63FCB">
      <w:pPr>
        <w:autoSpaceDE w:val="0"/>
        <w:autoSpaceDN w:val="0"/>
        <w:adjustRightInd w:val="0"/>
        <w:ind w:firstLine="567"/>
        <w:jc w:val="both"/>
      </w:pPr>
      <w:r w:rsidRPr="00F63FCB">
        <w:t xml:space="preserve">Жалобы на решения и действия (бездействие) </w:t>
      </w:r>
      <w:r w:rsidR="00894A27" w:rsidRPr="00F63FCB">
        <w:t>главы сельского поселения «Визиндор</w:t>
      </w:r>
      <w:r w:rsidRPr="00F63FCB">
        <w:t>», в виду отсутствия вышестоящего органа, рассматриваются непосредственно главой сельского п</w:t>
      </w:r>
      <w:r w:rsidR="00894A27" w:rsidRPr="00F63FCB">
        <w:t>оселения «Визиндор</w:t>
      </w:r>
      <w:r w:rsidRPr="00F63FCB">
        <w:t>».</w:t>
      </w:r>
    </w:p>
    <w:p w:rsidR="00F12A2E" w:rsidRPr="00F63FCB" w:rsidRDefault="00F12A2E" w:rsidP="00F63FCB">
      <w:pPr>
        <w:autoSpaceDE w:val="0"/>
        <w:autoSpaceDN w:val="0"/>
        <w:adjustRightInd w:val="0"/>
        <w:ind w:firstLine="709"/>
        <w:jc w:val="both"/>
      </w:pPr>
      <w:r w:rsidRPr="00F63FCB">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63FCB">
        <w:t>Единого портала государственных и муниципальных услуг (функций), а также может быть принята при личном приеме заявителя.</w:t>
      </w:r>
    </w:p>
    <w:p w:rsidR="00F12A2E" w:rsidRPr="00F63FCB" w:rsidRDefault="00F12A2E" w:rsidP="00F63FCB">
      <w:pPr>
        <w:autoSpaceDE w:val="0"/>
        <w:autoSpaceDN w:val="0"/>
        <w:adjustRightInd w:val="0"/>
        <w:ind w:firstLine="709"/>
        <w:jc w:val="both"/>
        <w:rPr>
          <w:rFonts w:eastAsia="Calibri"/>
        </w:rPr>
      </w:pPr>
      <w:r w:rsidRPr="00F63FCB">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63FCB">
        <w:t>Единого портала государственных и муниципальных услуг (функций), а также может быть принята при личном приеме заявителя.</w:t>
      </w:r>
    </w:p>
    <w:p w:rsidR="00CB59CE" w:rsidRPr="00F63FCB" w:rsidRDefault="00CB59CE" w:rsidP="00F63FCB">
      <w:pPr>
        <w:autoSpaceDE w:val="0"/>
        <w:autoSpaceDN w:val="0"/>
        <w:adjustRightInd w:val="0"/>
        <w:jc w:val="right"/>
        <w:outlineLvl w:val="0"/>
        <w:rPr>
          <w:rFonts w:eastAsia="Calibri"/>
        </w:rPr>
      </w:pPr>
      <w:r w:rsidRPr="00F63FCB">
        <w:rPr>
          <w:rFonts w:eastAsia="Calibri"/>
        </w:rPr>
        <w:t>Приложение 1</w:t>
      </w:r>
    </w:p>
    <w:p w:rsidR="00CB59CE" w:rsidRPr="00F63FCB" w:rsidRDefault="00CB59CE" w:rsidP="00F63FCB">
      <w:pPr>
        <w:autoSpaceDE w:val="0"/>
        <w:autoSpaceDN w:val="0"/>
        <w:adjustRightInd w:val="0"/>
        <w:jc w:val="right"/>
        <w:outlineLvl w:val="0"/>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tabs>
          <w:tab w:val="left" w:pos="7260"/>
        </w:tabs>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t>                              ____________________________________</w:t>
      </w:r>
      <w:r w:rsidRPr="00F63FCB">
        <w:br/>
      </w:r>
      <w:r w:rsidRPr="00F63FCB">
        <w:lastRenderedPageBreak/>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w:t>
      </w:r>
      <w:r w:rsidR="00F63FCB">
        <w:rPr>
          <w:bCs/>
        </w:rPr>
        <w:t>п</w:t>
      </w:r>
      <w:r w:rsidRPr="00F63FCB">
        <w:rPr>
          <w:bCs/>
        </w:rPr>
        <w:t>рос</w:t>
      </w:r>
    </w:p>
    <w:p w:rsidR="00CB59CE" w:rsidRPr="00F63FCB" w:rsidRDefault="00F63FCB" w:rsidP="00F63FCB">
      <w:pPr>
        <w:tabs>
          <w:tab w:val="center" w:pos="4749"/>
        </w:tabs>
        <w:jc w:val="both"/>
        <w:textAlignment w:val="baseline"/>
        <w:rPr>
          <w:spacing w:val="-18"/>
        </w:rPr>
      </w:pPr>
      <w:r>
        <w:rPr>
          <w:spacing w:val="-18"/>
        </w:rPr>
        <w:tab/>
      </w:r>
      <w:r w:rsidR="00CB59CE" w:rsidRPr="00F63FCB">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rPr>
          <w:spacing w:val="-18"/>
        </w:rPr>
      </w:pPr>
      <w:r w:rsidRPr="00F63FCB">
        <w:rPr>
          <w:color w:val="444444"/>
          <w:spacing w:val="-18"/>
        </w:rPr>
        <w:br/>
      </w:r>
      <w:r w:rsidRPr="00F63FCB">
        <w:rPr>
          <w:spacing w:val="-18"/>
        </w:rPr>
        <w:t>"___" _________ 20__ года                                                                             Подпись заявителя ________ 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br/>
        <w:t>                            Подписи совершеннолетних членов семьи, указанных в запросе:</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both"/>
      </w:pPr>
      <w:r w:rsidRPr="00F63FCB">
        <w:t xml:space="preserve">                                                                                                     </w:t>
      </w:r>
    </w:p>
    <w:p w:rsidR="00CB59CE" w:rsidRPr="00F63FCB" w:rsidRDefault="00CB59CE" w:rsidP="00F63FCB">
      <w:pPr>
        <w:jc w:val="both"/>
        <w:rPr>
          <w:rFonts w:eastAsia="Calibri"/>
        </w:rPr>
      </w:pPr>
      <w:r w:rsidRPr="00F63FCB">
        <w:t xml:space="preserve">                                                                                                                                                    </w:t>
      </w:r>
      <w:r w:rsidR="00F63FCB">
        <w:t xml:space="preserve">                </w:t>
      </w:r>
      <w:r w:rsidRPr="00F63FCB">
        <w:t xml:space="preserve"> </w:t>
      </w:r>
      <w:r w:rsidR="00F63FCB">
        <w:t>Пр</w:t>
      </w:r>
      <w:r w:rsidRPr="00F63FCB">
        <w:rPr>
          <w:rFonts w:eastAsia="Calibri"/>
        </w:rPr>
        <w:t>иложение 2</w:t>
      </w:r>
    </w:p>
    <w:p w:rsidR="00CB59CE" w:rsidRPr="00F63FCB" w:rsidRDefault="00CB59CE" w:rsidP="00F63FCB">
      <w:pPr>
        <w:autoSpaceDE w:val="0"/>
        <w:autoSpaceDN w:val="0"/>
        <w:adjustRightInd w:val="0"/>
        <w:jc w:val="right"/>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r>
      <w:r w:rsidRPr="00F63FCB">
        <w:lastRenderedPageBreak/>
        <w:t>                              ____________________________________</w:t>
      </w:r>
      <w:r w:rsidRPr="00F63FCB">
        <w:br/>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Запрос</w:t>
      </w:r>
    </w:p>
    <w:p w:rsidR="00CB59CE" w:rsidRPr="00F63FCB" w:rsidRDefault="00CB59CE" w:rsidP="00F63FCB">
      <w:pPr>
        <w:jc w:val="both"/>
        <w:textAlignment w:val="baseline"/>
        <w:rPr>
          <w:spacing w:val="-18"/>
        </w:rPr>
      </w:pPr>
      <w:r w:rsidRPr="00F63FCB">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pPr>
      <w:r w:rsidRPr="00F63FCB">
        <w:rPr>
          <w:color w:val="444444"/>
          <w:spacing w:val="-18"/>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jc w:val="both"/>
        <w:textAlignment w:val="baseline"/>
      </w:pPr>
      <w:r w:rsidRPr="00F63FCB">
        <w:t xml:space="preserve">                                                                                                                                                </w:t>
      </w:r>
    </w:p>
    <w:p w:rsidR="00CB59CE" w:rsidRPr="00F63FCB" w:rsidRDefault="00CB59CE" w:rsidP="00F63FCB">
      <w:pPr>
        <w:jc w:val="both"/>
      </w:pPr>
      <w:r w:rsidRPr="00F63FCB">
        <w:t xml:space="preserve">                                                                                                                                                   </w:t>
      </w:r>
      <w:r w:rsidR="00F63FCB">
        <w:t>П</w:t>
      </w:r>
      <w:r w:rsidRPr="00F63FCB">
        <w:t>риложение 3</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муниципальной услуги «Предоставление жилого помещения</w:t>
      </w:r>
    </w:p>
    <w:p w:rsidR="00CB59CE" w:rsidRPr="00F63FCB" w:rsidRDefault="00CB59CE" w:rsidP="00F63FCB">
      <w:pPr>
        <w:autoSpaceDE w:val="0"/>
        <w:autoSpaceDN w:val="0"/>
        <w:adjustRightInd w:val="0"/>
        <w:jc w:val="right"/>
      </w:pPr>
      <w:r w:rsidRPr="00F63FCB">
        <w:t xml:space="preserve"> по договору социального найма»</w:t>
      </w: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Перечень общих признаков заявителей (принадлежащих им объектов), </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Cs/>
          <w:i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Круг заявителей</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в соответствии с вариантами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
          <w:bCs/>
          <w:i/>
          <w:iCs/>
          <w:color w:val="4F81BD" w:themeColor="accent1"/>
        </w:rPr>
      </w:pPr>
    </w:p>
    <w:tbl>
      <w:tblPr>
        <w:tblStyle w:val="23"/>
        <w:tblW w:w="9747" w:type="dxa"/>
        <w:tblLook w:val="04A0" w:firstRow="1" w:lastRow="0" w:firstColumn="1" w:lastColumn="0" w:noHBand="0" w:noVBand="1"/>
      </w:tblPr>
      <w:tblGrid>
        <w:gridCol w:w="1131"/>
        <w:gridCol w:w="8616"/>
      </w:tblGrid>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 варианта</w:t>
            </w:r>
          </w:p>
        </w:tc>
        <w:tc>
          <w:tcPr>
            <w:tcW w:w="8616" w:type="dxa"/>
          </w:tcPr>
          <w:p w:rsidR="00CB59CE" w:rsidRPr="00F63FCB" w:rsidRDefault="00CB59CE" w:rsidP="00F63FCB">
            <w:pPr>
              <w:jc w:val="center"/>
              <w:rPr>
                <w:rFonts w:eastAsiaTheme="minorEastAsia"/>
              </w:rPr>
            </w:pPr>
            <w:r w:rsidRPr="00F63FCB">
              <w:rPr>
                <w:rFonts w:eastAsiaTheme="minorEastAsia"/>
              </w:rPr>
              <w:t>Комбинация значений признаков</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1</w:t>
            </w:r>
          </w:p>
        </w:tc>
        <w:tc>
          <w:tcPr>
            <w:tcW w:w="8616" w:type="dxa"/>
          </w:tcPr>
          <w:p w:rsidR="00CB59CE" w:rsidRPr="00F63FCB" w:rsidRDefault="00CB59CE" w:rsidP="00F63FCB">
            <w:pPr>
              <w:widowControl w:val="0"/>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2</w:t>
            </w:r>
          </w:p>
        </w:tc>
        <w:tc>
          <w:tcPr>
            <w:tcW w:w="8616"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rPr>
          <w:trHeight w:val="914"/>
        </w:trPr>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3</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4</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w:t>
            </w:r>
            <w:r w:rsidRPr="00F63FCB">
              <w:rPr>
                <w:bCs/>
              </w:rPr>
              <w:t xml:space="preserve">редоставлении  </w:t>
            </w:r>
            <w:r w:rsidRPr="00F63FCB">
              <w:t>жилого помещения по договору социального найма</w:t>
            </w:r>
            <w:r w:rsidRPr="00F63FCB">
              <w:rPr>
                <w:bCs/>
              </w:rPr>
              <w:t>,</w:t>
            </w:r>
            <w:r w:rsidRPr="00F63FCB">
              <w:rPr>
                <w:rFonts w:eastAsia="Arial Unicode MS"/>
              </w:rPr>
              <w:t xml:space="preserve"> выданного по результатам предоставления муниципальной услуги»</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5</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6</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bl>
    <w:p w:rsidR="00CB59CE" w:rsidRPr="00F63FCB" w:rsidRDefault="00CB59CE" w:rsidP="00F63FCB">
      <w:pPr>
        <w:adjustRightInd w:val="0"/>
        <w:spacing w:after="200"/>
        <w:jc w:val="center"/>
        <w:rPr>
          <w:rFonts w:eastAsiaTheme="minorEastAsia"/>
        </w:rPr>
      </w:pPr>
    </w:p>
    <w:p w:rsidR="00CB59CE" w:rsidRPr="00F63FCB" w:rsidRDefault="00CB59CE" w:rsidP="00F63FCB">
      <w:pPr>
        <w:adjustRightInd w:val="0"/>
        <w:spacing w:after="200"/>
        <w:jc w:val="center"/>
        <w:rPr>
          <w:rFonts w:eastAsiaTheme="minorEastAsia"/>
        </w:rPr>
      </w:pPr>
      <w:r w:rsidRPr="00F63FCB">
        <w:rPr>
          <w:rFonts w:eastAsiaTheme="minorEastAsia"/>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 п/п</w:t>
            </w:r>
          </w:p>
        </w:tc>
        <w:tc>
          <w:tcPr>
            <w:tcW w:w="2693" w:type="dxa"/>
          </w:tcPr>
          <w:p w:rsidR="00CB59CE" w:rsidRPr="00F63FCB" w:rsidRDefault="00CB59CE" w:rsidP="00F63FCB">
            <w:pPr>
              <w:adjustRightInd w:val="0"/>
              <w:jc w:val="center"/>
              <w:rPr>
                <w:rFonts w:eastAsiaTheme="minorEastAsia"/>
              </w:rPr>
            </w:pPr>
            <w:r w:rsidRPr="00F63FCB">
              <w:rPr>
                <w:rFonts w:eastAsiaTheme="minorEastAsia"/>
                <w:bCs/>
              </w:rPr>
              <w:t xml:space="preserve">Признак заявителя </w:t>
            </w:r>
            <w:r w:rsidRPr="00F63FCB">
              <w:rPr>
                <w:rFonts w:eastAsiaTheme="minorEastAsia"/>
              </w:rPr>
              <w:t xml:space="preserve">(принадлежащего ему </w:t>
            </w:r>
            <w:r w:rsidRPr="00F63FCB">
              <w:rPr>
                <w:rFonts w:eastAsiaTheme="minorEastAsia"/>
              </w:rPr>
              <w:lastRenderedPageBreak/>
              <w:t>объекта)</w:t>
            </w:r>
          </w:p>
          <w:p w:rsidR="00CB59CE" w:rsidRPr="00F63FCB" w:rsidRDefault="00CB59CE" w:rsidP="00F63FCB">
            <w:pPr>
              <w:adjustRightInd w:val="0"/>
              <w:jc w:val="center"/>
              <w:rPr>
                <w:rFonts w:eastAsiaTheme="minorEastAsia"/>
                <w:bCs/>
              </w:rPr>
            </w:pPr>
          </w:p>
        </w:tc>
        <w:tc>
          <w:tcPr>
            <w:tcW w:w="5953" w:type="dxa"/>
          </w:tcPr>
          <w:p w:rsidR="00CB59CE" w:rsidRPr="00F63FCB" w:rsidRDefault="00CB59CE" w:rsidP="00F63FCB">
            <w:pPr>
              <w:adjustRightInd w:val="0"/>
              <w:jc w:val="center"/>
              <w:rPr>
                <w:rFonts w:eastAsiaTheme="minorEastAsia"/>
              </w:rPr>
            </w:pPr>
            <w:r w:rsidRPr="00F63FCB">
              <w:rPr>
                <w:rFonts w:eastAsiaTheme="minorEastAsia"/>
                <w:bCs/>
              </w:rPr>
              <w:lastRenderedPageBreak/>
              <w:t xml:space="preserve">Значения признака заявителя </w:t>
            </w:r>
            <w:r w:rsidRPr="00F63FCB">
              <w:rPr>
                <w:rFonts w:eastAsiaTheme="minorEastAsia"/>
              </w:rPr>
              <w:t>(принадлежащего ему объекта)</w:t>
            </w:r>
          </w:p>
          <w:p w:rsidR="00CB59CE" w:rsidRPr="00F63FCB" w:rsidRDefault="00CB59CE" w:rsidP="00F63FCB">
            <w:pPr>
              <w:adjustRightInd w:val="0"/>
              <w:jc w:val="center"/>
              <w:rPr>
                <w:rFonts w:eastAsiaTheme="minorEastAsia"/>
                <w:bCs/>
              </w:rPr>
            </w:pP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1</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2</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С какой целью обращается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за решением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3</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Borders>
              <w:left w:val="single" w:sz="4" w:space="0" w:color="auto"/>
            </w:tcBorders>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4</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5</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6</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7</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4</w:t>
      </w:r>
    </w:p>
    <w:p w:rsidR="00CB59CE" w:rsidRPr="00F63FCB" w:rsidRDefault="00CB59CE" w:rsidP="00F63FCB">
      <w:pPr>
        <w:autoSpaceDE w:val="0"/>
        <w:autoSpaceDN w:val="0"/>
        <w:adjustRightInd w:val="0"/>
        <w:jc w:val="right"/>
      </w:pPr>
      <w:r w:rsidRPr="00F63FCB">
        <w:t>к административному регламенту</w:t>
      </w:r>
    </w:p>
    <w:p w:rsidR="00CB59CE" w:rsidRPr="00F63FCB" w:rsidRDefault="00CB59CE" w:rsidP="00F63FCB">
      <w:pPr>
        <w:autoSpaceDE w:val="0"/>
        <w:autoSpaceDN w:val="0"/>
        <w:adjustRightInd w:val="0"/>
        <w:jc w:val="right"/>
      </w:pPr>
      <w:r w:rsidRPr="00F63FCB">
        <w:t>предоставления муниципальной услуги</w:t>
      </w:r>
    </w:p>
    <w:p w:rsidR="00CB59CE" w:rsidRPr="00F63FCB" w:rsidRDefault="00CB59CE" w:rsidP="00F63FCB">
      <w:pPr>
        <w:autoSpaceDE w:val="0"/>
        <w:autoSpaceDN w:val="0"/>
        <w:adjustRightInd w:val="0"/>
        <w:jc w:val="right"/>
        <w:rPr>
          <w:bCs/>
        </w:rPr>
      </w:pPr>
      <w:r w:rsidRPr="00F63FCB">
        <w:t>«</w:t>
      </w:r>
      <w:r w:rsidRPr="00F63FCB">
        <w:rPr>
          <w:bCs/>
        </w:rPr>
        <w:t xml:space="preserve">Предоставление гражданам по договорам найма жилых </w:t>
      </w:r>
    </w:p>
    <w:p w:rsidR="00CB59CE" w:rsidRPr="00F63FCB" w:rsidRDefault="00CB59CE" w:rsidP="00F63FCB">
      <w:pPr>
        <w:widowControl w:val="0"/>
        <w:autoSpaceDE w:val="0"/>
        <w:autoSpaceDN w:val="0"/>
        <w:adjustRightInd w:val="0"/>
        <w:jc w:val="right"/>
        <w:rPr>
          <w:rFonts w:eastAsia="Calibri"/>
        </w:rPr>
      </w:pPr>
      <w:r w:rsidRPr="00F63FCB">
        <w:rPr>
          <w:bCs/>
        </w:rPr>
        <w:t>помещений муниципального специализированного жилищного фонда</w:t>
      </w:r>
      <w:r w:rsidRPr="00F63FCB">
        <w:t>»</w:t>
      </w: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tabs>
          <w:tab w:val="left" w:pos="8670"/>
        </w:tabs>
        <w:jc w:val="center"/>
        <w:rPr>
          <w:rFonts w:eastAsiaTheme="minorEastAsia"/>
        </w:rPr>
      </w:pPr>
      <w:r w:rsidRPr="00F63FCB">
        <w:rPr>
          <w:rFonts w:eastAsiaTheme="minorEastAsia"/>
        </w:rPr>
        <w:t>Перечень сведений,</w:t>
      </w:r>
    </w:p>
    <w:p w:rsidR="00CB59CE" w:rsidRPr="00F63FCB" w:rsidRDefault="00CB59CE" w:rsidP="00F63FCB">
      <w:pPr>
        <w:tabs>
          <w:tab w:val="left" w:pos="8670"/>
        </w:tabs>
        <w:jc w:val="center"/>
        <w:rPr>
          <w:rFonts w:eastAsiaTheme="minorEastAsia"/>
        </w:rPr>
      </w:pPr>
      <w:r w:rsidRPr="00F63FCB">
        <w:rPr>
          <w:rFonts w:eastAsiaTheme="minorEastAsia"/>
        </w:rPr>
        <w:t xml:space="preserve">направляемых в межведомственных запросах, </w:t>
      </w:r>
    </w:p>
    <w:p w:rsidR="00CB59CE" w:rsidRPr="00F63FCB" w:rsidRDefault="00CB59CE" w:rsidP="00F63FCB">
      <w:pPr>
        <w:tabs>
          <w:tab w:val="left" w:pos="8670"/>
        </w:tabs>
        <w:jc w:val="center"/>
        <w:rPr>
          <w:rFonts w:eastAsiaTheme="minorEastAsia"/>
        </w:rPr>
      </w:pPr>
      <w:r w:rsidRPr="00F63FCB">
        <w:rPr>
          <w:rFonts w:eastAsiaTheme="minorEastAsia"/>
        </w:rPr>
        <w:t>а также в ответах на такие запросы (в том числе цели их использования)</w:t>
      </w:r>
    </w:p>
    <w:p w:rsidR="00CB59CE" w:rsidRPr="00F63FCB" w:rsidRDefault="00CB59CE" w:rsidP="00F63FCB">
      <w:pPr>
        <w:tabs>
          <w:tab w:val="left" w:pos="8670"/>
        </w:tabs>
        <w:jc w:val="center"/>
        <w:rPr>
          <w:rFonts w:eastAsiaTheme="minorEastAsia"/>
        </w:rPr>
      </w:pPr>
    </w:p>
    <w:tbl>
      <w:tblPr>
        <w:tblStyle w:val="23"/>
        <w:tblW w:w="9606" w:type="dxa"/>
        <w:tblLook w:val="04A0" w:firstRow="1" w:lastRow="0" w:firstColumn="1" w:lastColumn="0" w:noHBand="0" w:noVBand="1"/>
      </w:tblPr>
      <w:tblGrid>
        <w:gridCol w:w="1242"/>
        <w:gridCol w:w="8364"/>
      </w:tblGrid>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 п/п</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Варианты предоставления муниципальной услуги, в которых данный запрос необходим</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w:t>
            </w:r>
          </w:p>
        </w:tc>
        <w:tc>
          <w:tcPr>
            <w:tcW w:w="8364" w:type="dxa"/>
          </w:tcPr>
          <w:p w:rsidR="00CB59CE" w:rsidRPr="00F63FCB" w:rsidRDefault="00CB59CE" w:rsidP="00F63FCB">
            <w:pPr>
              <w:tabs>
                <w:tab w:val="left" w:pos="8670"/>
              </w:tabs>
              <w:jc w:val="both"/>
              <w:rPr>
                <w:rFonts w:eastAsia="Calibri"/>
                <w:lang w:eastAsia="en-US"/>
              </w:rPr>
            </w:pPr>
            <w:r w:rsidRPr="00F63FCB">
              <w:rPr>
                <w:rFonts w:eastAsia="Calibri"/>
                <w:lang w:eastAsia="en-US"/>
              </w:rPr>
              <w:t>Вариант 1</w:t>
            </w:r>
          </w:p>
          <w:p w:rsidR="00CB59CE" w:rsidRPr="00F63FCB" w:rsidRDefault="00CB59CE" w:rsidP="00F63FCB">
            <w:pPr>
              <w:tabs>
                <w:tab w:val="left" w:pos="8670"/>
              </w:tabs>
              <w:jc w:val="both"/>
              <w:rPr>
                <w:rFonts w:eastAsia="Calibri"/>
                <w:lang w:eastAsia="en-US"/>
              </w:rPr>
            </w:pPr>
            <w:r w:rsidRPr="00F63FCB">
              <w:rPr>
                <w:rFonts w:eastAsia="Calibri"/>
                <w:lang w:eastAsia="en-US"/>
              </w:rPr>
              <w:t>Вариант 2</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1.1.</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правах отдельного лица на имевшиеся (имеющиеся) у него объекты недвижимости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4) СНИЛС;</w:t>
            </w:r>
          </w:p>
          <w:p w:rsidR="00CB59CE" w:rsidRPr="00F63FCB" w:rsidRDefault="00CB59CE" w:rsidP="00F63FCB">
            <w:pPr>
              <w:jc w:val="both"/>
              <w:textAlignment w:val="baseline"/>
            </w:pPr>
            <w:r w:rsidRPr="00F63FCB">
              <w:t>5) адрес места жительства.</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tabs>
                <w:tab w:val="left" w:pos="2268"/>
              </w:tabs>
              <w:jc w:val="both"/>
              <w:textAlignment w:val="baseline"/>
            </w:pPr>
            <w:r w:rsidRPr="00F63FCB">
              <w:t>1) фамилия, имя, отчество (при наличии);</w:t>
            </w:r>
          </w:p>
          <w:p w:rsidR="00CB59CE" w:rsidRPr="00F63FCB" w:rsidRDefault="00CB59CE" w:rsidP="00F63FCB">
            <w:pPr>
              <w:tabs>
                <w:tab w:val="left" w:pos="2268"/>
              </w:tabs>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2268"/>
              </w:tabs>
              <w:jc w:val="both"/>
              <w:textAlignment w:val="baseline"/>
            </w:pPr>
            <w:r w:rsidRPr="00F63FCB">
              <w:t>4) адрес места жительства или места пребывания;</w:t>
            </w:r>
          </w:p>
          <w:p w:rsidR="00CB59CE" w:rsidRPr="00F63FCB" w:rsidRDefault="00CB59CE" w:rsidP="00F63FCB">
            <w:pPr>
              <w:tabs>
                <w:tab w:val="left" w:pos="2268"/>
              </w:tabs>
              <w:jc w:val="both"/>
              <w:textAlignment w:val="baseline"/>
            </w:pPr>
            <w:r w:rsidRPr="00F63FCB">
              <w:t>5) вид объекта недвижимости;</w:t>
            </w:r>
          </w:p>
          <w:p w:rsidR="00CB59CE" w:rsidRPr="00F63FCB" w:rsidRDefault="00CB59CE" w:rsidP="00F63FCB">
            <w:pPr>
              <w:tabs>
                <w:tab w:val="left" w:pos="2268"/>
              </w:tabs>
              <w:jc w:val="both"/>
              <w:textAlignment w:val="baseline"/>
            </w:pPr>
            <w:r w:rsidRPr="00F63FCB">
              <w:t>6) кадастровый номер;</w:t>
            </w:r>
          </w:p>
          <w:p w:rsidR="00CB59CE" w:rsidRPr="00F63FCB" w:rsidRDefault="00CB59CE" w:rsidP="00F63FCB">
            <w:pPr>
              <w:tabs>
                <w:tab w:val="left" w:pos="2268"/>
              </w:tabs>
              <w:jc w:val="both"/>
              <w:textAlignment w:val="baseline"/>
            </w:pPr>
            <w:r w:rsidRPr="00F63FCB">
              <w:t>7) назначение объекта недвижимости;</w:t>
            </w:r>
          </w:p>
          <w:p w:rsidR="00CB59CE" w:rsidRPr="00F63FCB" w:rsidRDefault="00CB59CE" w:rsidP="00F63FCB">
            <w:pPr>
              <w:tabs>
                <w:tab w:val="left" w:pos="2268"/>
              </w:tabs>
              <w:jc w:val="both"/>
              <w:textAlignment w:val="baseline"/>
            </w:pPr>
            <w:r w:rsidRPr="00F63FCB">
              <w:lastRenderedPageBreak/>
              <w:t>8) виды разрешенного использования объекта недвижимости;</w:t>
            </w:r>
          </w:p>
          <w:p w:rsidR="00CB59CE" w:rsidRPr="00F63FCB" w:rsidRDefault="00CB59CE" w:rsidP="00F63FCB">
            <w:pPr>
              <w:tabs>
                <w:tab w:val="left" w:pos="2268"/>
              </w:tabs>
              <w:jc w:val="both"/>
              <w:textAlignment w:val="baseline"/>
            </w:pPr>
            <w:r w:rsidRPr="00F63FCB">
              <w:t>9) местоположение;</w:t>
            </w:r>
          </w:p>
          <w:p w:rsidR="00CB59CE" w:rsidRPr="00F63FCB" w:rsidRDefault="00CB59CE" w:rsidP="00F63FCB">
            <w:pPr>
              <w:tabs>
                <w:tab w:val="left" w:pos="2268"/>
              </w:tabs>
              <w:jc w:val="both"/>
              <w:textAlignment w:val="baseline"/>
            </w:pPr>
            <w:r w:rsidRPr="00F63FCB">
              <w:t>10) площадь;</w:t>
            </w:r>
          </w:p>
          <w:p w:rsidR="00CB59CE" w:rsidRPr="00F63FCB" w:rsidRDefault="00CB59CE" w:rsidP="00F63FCB">
            <w:pPr>
              <w:tabs>
                <w:tab w:val="left" w:pos="2268"/>
              </w:tabs>
              <w:jc w:val="both"/>
              <w:textAlignment w:val="baseline"/>
            </w:pPr>
            <w:r w:rsidRPr="00F63FCB">
              <w:t>11) вид права, доля в праве;</w:t>
            </w:r>
          </w:p>
          <w:p w:rsidR="00CB59CE" w:rsidRPr="00F63FCB" w:rsidRDefault="00CB59CE" w:rsidP="00F63FCB">
            <w:pPr>
              <w:tabs>
                <w:tab w:val="left" w:pos="2268"/>
              </w:tabs>
              <w:jc w:val="both"/>
              <w:textAlignment w:val="baseline"/>
            </w:pPr>
            <w:r w:rsidRPr="00F63FCB">
              <w:t>12) дата государственной регистрации;</w:t>
            </w:r>
          </w:p>
          <w:p w:rsidR="00CB59CE" w:rsidRPr="00F63FCB" w:rsidRDefault="00CB59CE" w:rsidP="00F63FCB">
            <w:pPr>
              <w:tabs>
                <w:tab w:val="left" w:pos="2268"/>
              </w:tabs>
              <w:jc w:val="both"/>
              <w:textAlignment w:val="baseline"/>
            </w:pPr>
            <w:r w:rsidRPr="00F63FCB">
              <w:t>13) номер государственной регистрации;</w:t>
            </w:r>
          </w:p>
          <w:p w:rsidR="00CB59CE" w:rsidRPr="00F63FCB" w:rsidRDefault="00CB59CE" w:rsidP="00F63FCB">
            <w:pPr>
              <w:tabs>
                <w:tab w:val="left" w:pos="2268"/>
              </w:tabs>
              <w:jc w:val="both"/>
              <w:textAlignment w:val="baseline"/>
            </w:pPr>
            <w:r w:rsidRPr="00F63FCB">
              <w:t>14) основание государственной регистрации;</w:t>
            </w:r>
          </w:p>
          <w:p w:rsidR="00CB59CE" w:rsidRPr="00F63FCB" w:rsidRDefault="00CB59CE" w:rsidP="00F63FCB">
            <w:pPr>
              <w:tabs>
                <w:tab w:val="left" w:pos="2268"/>
              </w:tabs>
              <w:jc w:val="both"/>
              <w:textAlignment w:val="baseline"/>
            </w:pPr>
            <w:r w:rsidRPr="00F63FCB">
              <w:t>15) ограничение права и обременение объекта недвижимости;</w:t>
            </w:r>
          </w:p>
          <w:p w:rsidR="00CB59CE" w:rsidRPr="00F63FCB" w:rsidRDefault="00CB59CE" w:rsidP="00F63FCB">
            <w:pPr>
              <w:tabs>
                <w:tab w:val="left" w:pos="2268"/>
              </w:tabs>
              <w:jc w:val="both"/>
              <w:textAlignment w:val="baseline"/>
            </w:pPr>
            <w:r w:rsidRPr="00F63FCB">
              <w:t>16) дата государственной регистрации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1.2.</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переходе прав на объект недвижимого имущества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1.3.</w:t>
            </w:r>
          </w:p>
        </w:tc>
        <w:tc>
          <w:tcPr>
            <w:tcW w:w="8364"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tabs>
                <w:tab w:val="left" w:pos="8670"/>
              </w:tabs>
              <w:jc w:val="both"/>
              <w:rPr>
                <w:rFonts w:eastAsiaTheme="minorEastAsia"/>
              </w:rPr>
            </w:pPr>
            <w:r w:rsidRPr="00F63FCB">
              <w:rPr>
                <w:rFonts w:eastAsiaTheme="minorEastAsia"/>
              </w:rPr>
              <w:t xml:space="preserve">1) фамилия, имя, отчество (при наличии) физического лица; </w:t>
            </w:r>
          </w:p>
          <w:p w:rsidR="00CB59CE" w:rsidRPr="00F63FCB" w:rsidRDefault="00CB59CE" w:rsidP="00F63FCB">
            <w:pPr>
              <w:tabs>
                <w:tab w:val="left" w:pos="8670"/>
              </w:tabs>
              <w:jc w:val="both"/>
              <w:rPr>
                <w:rFonts w:eastAsiaTheme="minorEastAsia"/>
              </w:rPr>
            </w:pPr>
            <w:r w:rsidRPr="00F63FCB">
              <w:rPr>
                <w:rFonts w:eastAsiaTheme="minorEastAsia"/>
              </w:rPr>
              <w:t xml:space="preserve">2) дата рождения; </w:t>
            </w:r>
          </w:p>
          <w:p w:rsidR="00CB59CE" w:rsidRPr="00F63FCB" w:rsidRDefault="00CB59CE" w:rsidP="00F63FCB">
            <w:pPr>
              <w:tabs>
                <w:tab w:val="left" w:pos="8670"/>
              </w:tabs>
              <w:jc w:val="both"/>
              <w:rPr>
                <w:rFonts w:eastAsiaTheme="minorEastAsia"/>
              </w:rPr>
            </w:pPr>
            <w:r w:rsidRPr="00F63FCB">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B59CE" w:rsidRPr="00F63FCB" w:rsidRDefault="00CB59CE" w:rsidP="00F63FCB">
            <w:pPr>
              <w:tabs>
                <w:tab w:val="left" w:pos="8670"/>
              </w:tabs>
              <w:jc w:val="both"/>
              <w:rPr>
                <w:rFonts w:eastAsiaTheme="minorEastAsia"/>
              </w:rPr>
            </w:pPr>
            <w:r w:rsidRPr="00F63FCB">
              <w:rPr>
                <w:rFonts w:eastAsiaTheme="minorEastAsia"/>
              </w:rPr>
              <w:t xml:space="preserve">Запрашиваемые в запросе сведения и цели использования запрашиваемых в запросе сведений: </w:t>
            </w:r>
          </w:p>
          <w:p w:rsidR="00CB59CE" w:rsidRPr="00F63FCB" w:rsidRDefault="00CB59CE" w:rsidP="00F63FCB">
            <w:pPr>
              <w:tabs>
                <w:tab w:val="left" w:pos="8670"/>
              </w:tabs>
              <w:jc w:val="both"/>
              <w:rPr>
                <w:rFonts w:eastAsiaTheme="minorEastAsia"/>
              </w:rPr>
            </w:pPr>
            <w:r w:rsidRPr="00F63FCB">
              <w:rPr>
                <w:rFonts w:eastAsiaTheme="minorEastAsia"/>
              </w:rPr>
              <w:t>1) сведения, содержащиеся в записях актов гражданского состояния</w:t>
            </w:r>
            <w:r w:rsidRPr="00F63FCB">
              <w:rPr>
                <w:rFonts w:eastAsiaTheme="minorEastAsia"/>
                <w:spacing w:val="-6"/>
                <w:u w:color="FFFFFF"/>
              </w:rPr>
              <w:t>;</w:t>
            </w:r>
          </w:p>
          <w:p w:rsidR="00CB59CE" w:rsidRPr="00F63FCB" w:rsidRDefault="00CB59CE" w:rsidP="00F63FCB">
            <w:pPr>
              <w:tabs>
                <w:tab w:val="left" w:pos="8670"/>
              </w:tabs>
              <w:jc w:val="both"/>
              <w:rPr>
                <w:rFonts w:eastAsia="Calibri"/>
                <w:lang w:eastAsia="en-US"/>
              </w:rPr>
            </w:pPr>
            <w:r w:rsidRPr="00F63FCB">
              <w:rPr>
                <w:rFonts w:eastAsiaTheme="minorEastAsia"/>
              </w:rPr>
              <w:t xml:space="preserve"> 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1.4.</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Сведения о регистрации по месту жительства или месту пребывания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2268"/>
              </w:tabs>
              <w:jc w:val="both"/>
              <w:textAlignment w:val="baseline"/>
            </w:pPr>
            <w:r w:rsidRPr="00F63FCB">
              <w:t>4)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5) наличие регистрации;</w:t>
            </w:r>
          </w:p>
          <w:p w:rsidR="00CB59CE" w:rsidRPr="00F63FCB" w:rsidRDefault="00CB59CE" w:rsidP="00F63FCB">
            <w:pPr>
              <w:jc w:val="both"/>
              <w:textAlignment w:val="baseline"/>
            </w:pPr>
            <w:r w:rsidRPr="00F63FCB">
              <w:t>6) адрес регистрации;</w:t>
            </w:r>
          </w:p>
          <w:p w:rsidR="00CB59CE" w:rsidRPr="00F63FCB" w:rsidRDefault="00CB59CE" w:rsidP="00F63FCB">
            <w:pPr>
              <w:jc w:val="both"/>
              <w:textAlignment w:val="baseline"/>
            </w:pPr>
            <w:r w:rsidRPr="00F63FCB">
              <w:t>7) дата начала регистрации;</w:t>
            </w:r>
          </w:p>
          <w:p w:rsidR="00CB59CE" w:rsidRPr="00F63FCB" w:rsidRDefault="00CB59CE" w:rsidP="00F63FCB">
            <w:pPr>
              <w:jc w:val="both"/>
              <w:textAlignment w:val="baseline"/>
            </w:pPr>
            <w:r w:rsidRPr="00F63FCB">
              <w:t>8) дата окончания регистрации;</w:t>
            </w:r>
          </w:p>
          <w:p w:rsidR="00CB59CE" w:rsidRPr="00F63FCB" w:rsidRDefault="00CB59CE" w:rsidP="00F63FCB">
            <w:pPr>
              <w:tabs>
                <w:tab w:val="left" w:pos="8670"/>
              </w:tabs>
              <w:jc w:val="both"/>
              <w:rPr>
                <w:rFonts w:eastAsia="Calibri"/>
                <w:lang w:eastAsia="en-US"/>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1.5.</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Проверка действительности паспорта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shd w:val="clear" w:color="auto" w:fill="FFFFFF"/>
              <w:jc w:val="both"/>
              <w:textAlignment w:val="baseline"/>
            </w:pPr>
            <w:r w:rsidRPr="00F63FCB">
              <w:t>3) код выдавшего подразделения;</w:t>
            </w:r>
          </w:p>
          <w:p w:rsidR="00CB59CE" w:rsidRPr="00F63FCB" w:rsidRDefault="00CB59CE" w:rsidP="00F63FCB">
            <w:pPr>
              <w:shd w:val="clear" w:color="auto" w:fill="FFFFFF"/>
              <w:jc w:val="both"/>
              <w:textAlignment w:val="baseline"/>
            </w:pPr>
            <w:r w:rsidRPr="00F63FCB">
              <w:t>4) серия документа;</w:t>
            </w:r>
          </w:p>
          <w:p w:rsidR="00CB59CE" w:rsidRPr="00F63FCB" w:rsidRDefault="00CB59CE" w:rsidP="00F63FCB">
            <w:pPr>
              <w:shd w:val="clear" w:color="auto" w:fill="FFFFFF"/>
              <w:jc w:val="both"/>
              <w:textAlignment w:val="baseline"/>
            </w:pPr>
            <w:r w:rsidRPr="00F63FCB">
              <w:t>5) номер документа;</w:t>
            </w:r>
          </w:p>
          <w:p w:rsidR="00CB59CE" w:rsidRPr="00F63FCB" w:rsidRDefault="00CB59CE" w:rsidP="00F63FCB">
            <w:pPr>
              <w:shd w:val="clear" w:color="auto" w:fill="FFFFFF"/>
              <w:jc w:val="both"/>
              <w:textAlignment w:val="baseline"/>
            </w:pPr>
            <w:r w:rsidRPr="00F63FCB">
              <w:t>6) дата выдачи документа;</w:t>
            </w:r>
          </w:p>
          <w:p w:rsidR="00CB59CE" w:rsidRPr="00F63FCB" w:rsidRDefault="00CB59CE" w:rsidP="00F63FCB">
            <w:pPr>
              <w:shd w:val="clear" w:color="auto" w:fill="FFFFFF"/>
              <w:jc w:val="both"/>
              <w:textAlignment w:val="baseline"/>
            </w:pPr>
            <w:r w:rsidRPr="00F63FCB">
              <w:t>7) регион запроса.</w:t>
            </w:r>
          </w:p>
          <w:p w:rsidR="00CB59CE" w:rsidRPr="00F63FCB" w:rsidRDefault="00CB59CE" w:rsidP="00F63FCB">
            <w:pPr>
              <w:tabs>
                <w:tab w:val="left" w:pos="8670"/>
              </w:tabs>
              <w:jc w:val="both"/>
              <w:rPr>
                <w:rFonts w:eastAsiaTheme="minorEastAsia"/>
              </w:rPr>
            </w:pPr>
            <w:r w:rsidRPr="00F63FCB">
              <w:rPr>
                <w:rFonts w:eastAsiaTheme="minorEastAsia"/>
              </w:rPr>
              <w:lastRenderedPageBreak/>
              <w:t>Запрашиваемые в запросе сведения и цели использования запрашиваемых в запросе сведений:</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shd w:val="clear" w:color="auto" w:fill="FFFFFF"/>
              <w:jc w:val="both"/>
              <w:textAlignment w:val="baseline"/>
            </w:pPr>
            <w:r w:rsidRPr="00F63FCB">
              <w:t>4) статус паспорта;</w:t>
            </w:r>
          </w:p>
          <w:p w:rsidR="00CB59CE" w:rsidRPr="00F63FCB" w:rsidRDefault="00CB59CE" w:rsidP="00F63FCB">
            <w:pPr>
              <w:shd w:val="clear" w:color="auto" w:fill="FFFFFF"/>
              <w:jc w:val="both"/>
              <w:textAlignment w:val="baseline"/>
            </w:pPr>
            <w:r w:rsidRPr="00F63FCB">
              <w:t>5) причина недействительности;</w:t>
            </w:r>
          </w:p>
          <w:p w:rsidR="00CB59CE" w:rsidRPr="00F63FCB" w:rsidRDefault="00CB59CE" w:rsidP="00F63FCB">
            <w:pPr>
              <w:shd w:val="clear" w:color="auto" w:fill="FFFFFF"/>
              <w:jc w:val="both"/>
              <w:textAlignment w:val="baseline"/>
            </w:pPr>
            <w:r w:rsidRPr="00F63FCB">
              <w:t>6) недействительно с;</w:t>
            </w:r>
          </w:p>
          <w:p w:rsidR="00CB59CE" w:rsidRPr="00F63FCB" w:rsidRDefault="00CB59CE" w:rsidP="00F63FCB">
            <w:pPr>
              <w:shd w:val="clear" w:color="auto" w:fill="FFFFFF"/>
              <w:jc w:val="both"/>
              <w:textAlignment w:val="baseline"/>
            </w:pPr>
            <w:r w:rsidRPr="00F63FCB">
              <w:t>7) текстовый комментарий к ответу;</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1.6.</w:t>
            </w:r>
          </w:p>
        </w:tc>
        <w:tc>
          <w:tcPr>
            <w:tcW w:w="8364" w:type="dxa"/>
          </w:tcPr>
          <w:p w:rsidR="00CB59CE" w:rsidRPr="00F63FCB" w:rsidRDefault="00CB59CE" w:rsidP="00F63FCB">
            <w:pPr>
              <w:tabs>
                <w:tab w:val="left" w:pos="8670"/>
              </w:tabs>
              <w:jc w:val="both"/>
              <w:rPr>
                <w:rFonts w:eastAsiaTheme="minorEastAsia"/>
                <w:color w:val="000000"/>
              </w:rPr>
            </w:pPr>
            <w:r w:rsidRPr="00F63FCB">
              <w:rPr>
                <w:rFonts w:eastAsiaTheme="minorEastAsia"/>
              </w:rPr>
              <w:t>Сведения о наличии тяжелой формы хронического заболевания (</w:t>
            </w:r>
            <w:r w:rsidRPr="00F63FCB">
              <w:rPr>
                <w:rFonts w:eastAsiaTheme="minorEastAsia"/>
                <w:color w:val="000000"/>
              </w:rPr>
              <w:t>Министерство здравоохранения Республики Коми).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1.7.</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bl>
    <w:p w:rsidR="00CB59CE" w:rsidRPr="00F63FCB" w:rsidRDefault="00CB59CE" w:rsidP="00F63FCB">
      <w:pPr>
        <w:autoSpaceDE w:val="0"/>
        <w:autoSpaceDN w:val="0"/>
        <w:adjustRightInd w:val="0"/>
        <w:jc w:val="right"/>
        <w:outlineLvl w:val="0"/>
      </w:pPr>
    </w:p>
    <w:p w:rsidR="00CB59CE" w:rsidRPr="00F63FCB" w:rsidRDefault="00CB59CE" w:rsidP="00F63FCB">
      <w:pPr>
        <w:autoSpaceDE w:val="0"/>
        <w:autoSpaceDN w:val="0"/>
        <w:adjustRightInd w:val="0"/>
        <w:jc w:val="right"/>
        <w:outlineLvl w:val="0"/>
      </w:pPr>
      <w:r w:rsidRPr="00F63FCB">
        <w:t>Приложение 5</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 xml:space="preserve">муниципальной услуги «Предоставление жилого помещения </w:t>
      </w:r>
    </w:p>
    <w:p w:rsidR="00CB59CE" w:rsidRPr="00F63FCB" w:rsidRDefault="00CB59CE" w:rsidP="00F63FCB">
      <w:pPr>
        <w:autoSpaceDE w:val="0"/>
        <w:autoSpaceDN w:val="0"/>
        <w:adjustRightInd w:val="0"/>
        <w:jc w:val="right"/>
      </w:pPr>
      <w:r w:rsidRPr="00F63FCB">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eastAsiaTheme="minorEastAsia"/>
                <w:bCs/>
              </w:rPr>
            </w:pPr>
            <w:r w:rsidRPr="00F63FCB">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518" w:type="pct"/>
            <w:tcBorders>
              <w:lef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2500" w:type="pct"/>
            <w:tcBorders>
              <w:bottom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r>
      <w:tr w:rsidR="00CB59CE" w:rsidRPr="00F63FCB" w:rsidTr="00D74CF8">
        <w:tc>
          <w:tcPr>
            <w:tcW w:w="1019" w:type="pct"/>
            <w:tcBorders>
              <w:top w:val="single" w:sz="4" w:space="0" w:color="auto"/>
            </w:tcBorders>
          </w:tcPr>
          <w:p w:rsidR="00CB59CE" w:rsidRPr="00F63FCB" w:rsidRDefault="00CB59CE" w:rsidP="00F63FCB">
            <w:pPr>
              <w:spacing w:after="200"/>
              <w:jc w:val="center"/>
              <w:rPr>
                <w:rFonts w:eastAsiaTheme="minorEastAsia"/>
              </w:rPr>
            </w:pPr>
          </w:p>
        </w:tc>
        <w:tc>
          <w:tcPr>
            <w:tcW w:w="963" w:type="pct"/>
            <w:tcBorders>
              <w:top w:val="single" w:sz="4" w:space="0" w:color="auto"/>
            </w:tcBorders>
          </w:tcPr>
          <w:p w:rsidR="00CB59CE" w:rsidRPr="00F63FCB" w:rsidRDefault="00CB59CE" w:rsidP="00F63FCB">
            <w:pPr>
              <w:spacing w:after="200"/>
              <w:jc w:val="center"/>
              <w:rPr>
                <w:rFonts w:eastAsiaTheme="minorEastAsia"/>
              </w:rPr>
            </w:pPr>
          </w:p>
        </w:tc>
        <w:tc>
          <w:tcPr>
            <w:tcW w:w="518" w:type="pct"/>
            <w:tcBorders>
              <w:top w:val="nil"/>
              <w:left w:val="nil"/>
              <w:bottom w:val="nil"/>
              <w:right w:val="nil"/>
            </w:tcBorders>
          </w:tcPr>
          <w:p w:rsidR="00CB59CE" w:rsidRPr="00F63FCB" w:rsidRDefault="00CB59CE" w:rsidP="00F63FCB">
            <w:pPr>
              <w:spacing w:after="200"/>
              <w:jc w:val="center"/>
              <w:rPr>
                <w:rFonts w:eastAsiaTheme="minorEastAsia"/>
              </w:rPr>
            </w:pPr>
          </w:p>
        </w:tc>
        <w:tc>
          <w:tcPr>
            <w:tcW w:w="2500" w:type="pct"/>
            <w:tcBorders>
              <w:top w:val="single" w:sz="4" w:space="0" w:color="auto"/>
            </w:tcBorders>
          </w:tcPr>
          <w:p w:rsidR="00CB59CE" w:rsidRPr="00F63FCB" w:rsidRDefault="00CB59CE" w:rsidP="00F63FCB">
            <w:pPr>
              <w:spacing w:after="200"/>
              <w:jc w:val="center"/>
              <w:rPr>
                <w:rFonts w:eastAsiaTheme="minorEastAsia"/>
              </w:rPr>
            </w:pPr>
            <w:r w:rsidRPr="00F63FCB">
              <w:rPr>
                <w:rFonts w:eastAsiaTheme="minorEastAsia"/>
              </w:rPr>
              <w:t>Орган, обрабатывающий запрос на предоставление услуги</w:t>
            </w: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bl>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6</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bCs/>
                    </w:rPr>
                  </w:pPr>
                  <w:r w:rsidRPr="00F63FCB">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u w:val="single"/>
                    </w:rPr>
                  </w:pPr>
                </w:p>
              </w:tc>
              <w:tc>
                <w:tcPr>
                  <w:tcW w:w="518" w:type="pct"/>
                  <w:tcBorders>
                    <w:left w:val="single" w:sz="4" w:space="0" w:color="auto"/>
                  </w:tcBorders>
                </w:tcPr>
                <w:p w:rsidR="00CB59CE" w:rsidRPr="00F63FCB" w:rsidRDefault="00CB59CE" w:rsidP="00F63FCB">
                  <w:pPr>
                    <w:rPr>
                      <w:rFonts w:eastAsiaTheme="minorEastAsia"/>
                      <w:u w:val="single"/>
                    </w:rPr>
                  </w:pPr>
                </w:p>
              </w:tc>
              <w:tc>
                <w:tcPr>
                  <w:tcW w:w="2500" w:type="pct"/>
                  <w:tcBorders>
                    <w:bottom w:val="single" w:sz="4" w:space="0" w:color="auto"/>
                  </w:tcBorders>
                </w:tcPr>
                <w:p w:rsidR="00CB59CE" w:rsidRPr="00F63FCB" w:rsidRDefault="00CB59CE" w:rsidP="00F63FCB">
                  <w:pPr>
                    <w:rPr>
                      <w:rFonts w:eastAsiaTheme="minorEastAsia"/>
                      <w:u w:val="single"/>
                    </w:rPr>
                  </w:pPr>
                </w:p>
              </w:tc>
            </w:tr>
            <w:tr w:rsidR="00CB59CE" w:rsidRPr="00F63FCB" w:rsidTr="00D74CF8">
              <w:tc>
                <w:tcPr>
                  <w:tcW w:w="1019" w:type="pct"/>
                  <w:tcBorders>
                    <w:top w:val="single" w:sz="4" w:space="0" w:color="auto"/>
                  </w:tcBorders>
                </w:tcPr>
                <w:p w:rsidR="00CB59CE" w:rsidRPr="00F63FCB" w:rsidRDefault="00CB59CE" w:rsidP="00F63FCB">
                  <w:pPr>
                    <w:jc w:val="center"/>
                    <w:rPr>
                      <w:rFonts w:eastAsiaTheme="minorEastAsia"/>
                    </w:rPr>
                  </w:pPr>
                </w:p>
              </w:tc>
              <w:tc>
                <w:tcPr>
                  <w:tcW w:w="963" w:type="pct"/>
                  <w:tcBorders>
                    <w:top w:val="single" w:sz="4" w:space="0" w:color="auto"/>
                  </w:tcBorders>
                </w:tcPr>
                <w:p w:rsidR="00CB59CE" w:rsidRPr="00F63FCB" w:rsidRDefault="00CB59CE" w:rsidP="00F63FCB">
                  <w:pPr>
                    <w:jc w:val="center"/>
                    <w:rPr>
                      <w:rFonts w:eastAsiaTheme="minorEastAsia"/>
                    </w:rPr>
                  </w:pPr>
                </w:p>
              </w:tc>
              <w:tc>
                <w:tcPr>
                  <w:tcW w:w="518" w:type="pct"/>
                  <w:tcBorders>
                    <w:top w:val="nil"/>
                    <w:left w:val="nil"/>
                    <w:bottom w:val="nil"/>
                    <w:right w:val="nil"/>
                  </w:tcBorders>
                </w:tcPr>
                <w:p w:rsidR="00CB59CE" w:rsidRPr="00F63FCB" w:rsidRDefault="00CB59CE" w:rsidP="00F63FCB">
                  <w:pPr>
                    <w:jc w:val="center"/>
                    <w:rPr>
                      <w:rFonts w:eastAsiaTheme="minorEastAsia"/>
                    </w:rPr>
                  </w:pPr>
                </w:p>
              </w:tc>
              <w:tc>
                <w:tcPr>
                  <w:tcW w:w="2500" w:type="pct"/>
                  <w:tcBorders>
                    <w:top w:val="single" w:sz="4" w:space="0" w:color="auto"/>
                  </w:tcBorders>
                </w:tcPr>
                <w:p w:rsidR="00CB59CE" w:rsidRPr="00F63FCB" w:rsidRDefault="00CB59CE" w:rsidP="00F63FCB">
                  <w:pPr>
                    <w:jc w:val="center"/>
                    <w:rPr>
                      <w:rFonts w:eastAsiaTheme="minorEastAsia"/>
                    </w:rPr>
                  </w:pPr>
                  <w:r w:rsidRPr="00F63FCB">
                    <w:rPr>
                      <w:rFonts w:eastAsiaTheme="minorEastAsia"/>
                    </w:rPr>
                    <w:t>Орган, обрабатывающий запрос на предоставление услуги</w:t>
                  </w:r>
                </w:p>
                <w:p w:rsidR="00CB59CE" w:rsidRPr="00F63FCB" w:rsidRDefault="00CB59CE" w:rsidP="00F63FCB">
                  <w:pPr>
                    <w:jc w:val="center"/>
                    <w:rPr>
                      <w:rFonts w:eastAsiaTheme="minorEastAsia"/>
                    </w:rPr>
                  </w:pPr>
                </w:p>
              </w:tc>
            </w:tr>
          </w:tbl>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CB59CE" w:rsidRPr="00F63FCB" w:rsidTr="00D74CF8">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CB59CE" w:rsidRPr="00F63FCB" w:rsidTr="00D74CF8">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096"/>
                  </w:tblGrid>
                  <w:tr w:rsidR="00CB59CE" w:rsidRPr="00F63FCB" w:rsidTr="00D74CF8">
                    <w:trPr>
                      <w:trHeight w:val="20"/>
                      <w:jc w:val="center"/>
                    </w:trPr>
                    <w:tc>
                      <w:tcPr>
                        <w:tcW w:w="5000" w:type="pct"/>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F63FCB" w:rsidP="00F63FCB">
      <w:pPr>
        <w:autoSpaceDE w:val="0"/>
        <w:autoSpaceDN w:val="0"/>
        <w:adjustRightInd w:val="0"/>
        <w:jc w:val="right"/>
        <w:outlineLvl w:val="0"/>
      </w:pPr>
      <w:r>
        <w:t>П</w:t>
      </w:r>
      <w:r w:rsidR="00CB59CE" w:rsidRPr="00F63FCB">
        <w:t>риложение 7</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rPr>
          <w:rFonts w:eastAsiaTheme="minorEastAsia"/>
          <w:b/>
        </w:rPr>
      </w:pPr>
    </w:p>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both"/>
              <w:rPr>
                <w:rFonts w:eastAsia="Calibri"/>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both"/>
              <w:rPr>
                <w:rFonts w:eastAsia="Calibri"/>
              </w:rPr>
            </w:pPr>
          </w:p>
        </w:tc>
      </w:tr>
      <w:tr w:rsidR="00CB59CE" w:rsidRPr="00F63FCB" w:rsidTr="00D74CF8">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jc w:val="both"/>
              <w:rPr>
                <w:rFonts w:eastAsia="Calibri"/>
                <w:bC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bl>
    <w:p w:rsidR="00CB59CE" w:rsidRPr="00F63FCB" w:rsidRDefault="00CB59CE" w:rsidP="00F63FCB">
      <w:pPr>
        <w:rPr>
          <w:rFonts w:eastAsia="Calibri"/>
        </w:rPr>
      </w:pPr>
    </w:p>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pPr>
      <w:r w:rsidRPr="00F63FCB">
        <w:t>Приложение 8</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jc w:val="right"/>
      </w:pPr>
    </w:p>
    <w:p w:rsidR="00CB59CE" w:rsidRPr="00F63FCB" w:rsidRDefault="00CB59CE" w:rsidP="00F63FCB">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 (налогоплательщик - ФЛ)</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lastRenderedPageBreak/>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B59CE" w:rsidRPr="00F63FCB" w:rsidTr="00D74CF8">
        <w:trPr>
          <w:trHeight w:val="20"/>
          <w:jc w:val="center"/>
        </w:trPr>
        <w:tc>
          <w:tcPr>
            <w:tcW w:w="5000" w:type="pct"/>
            <w:gridSpan w:val="10"/>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 xml:space="preserve"> 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autoSpaceDE w:val="0"/>
        <w:autoSpaceDN w:val="0"/>
        <w:adjustRightInd w:val="0"/>
        <w:jc w:val="both"/>
        <w:rPr>
          <w:rFonts w:eastAsiaTheme="minorEastAsia"/>
        </w:rPr>
      </w:pPr>
    </w:p>
    <w:p w:rsidR="002330D8" w:rsidRPr="00F63FCB" w:rsidRDefault="002330D8" w:rsidP="00F63FCB">
      <w:pPr>
        <w:autoSpaceDE w:val="0"/>
        <w:autoSpaceDN w:val="0"/>
        <w:adjustRightInd w:val="0"/>
        <w:ind w:firstLine="709"/>
        <w:jc w:val="right"/>
        <w:outlineLvl w:val="0"/>
      </w:pPr>
    </w:p>
    <w:sectPr w:rsidR="002330D8" w:rsidRPr="00F63FCB"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1BBE" w:rsidRDefault="008F1BBE" w:rsidP="005243CC">
      <w:r>
        <w:separator/>
      </w:r>
    </w:p>
  </w:endnote>
  <w:endnote w:type="continuationSeparator" w:id="0">
    <w:p w:rsidR="008F1BBE" w:rsidRDefault="008F1BB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1BBE" w:rsidRDefault="008F1BBE" w:rsidP="005243CC">
      <w:r>
        <w:separator/>
      </w:r>
    </w:p>
  </w:footnote>
  <w:footnote w:type="continuationSeparator" w:id="0">
    <w:p w:rsidR="008F1BBE" w:rsidRDefault="008F1BB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D13DE"/>
    <w:rsid w:val="000E327A"/>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17D2"/>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2F51CE"/>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00BF"/>
    <w:rsid w:val="003C1E85"/>
    <w:rsid w:val="003D2BFE"/>
    <w:rsid w:val="003D6350"/>
    <w:rsid w:val="003E3238"/>
    <w:rsid w:val="003E3DED"/>
    <w:rsid w:val="003E75EC"/>
    <w:rsid w:val="003F2203"/>
    <w:rsid w:val="003F3555"/>
    <w:rsid w:val="003F680E"/>
    <w:rsid w:val="00400742"/>
    <w:rsid w:val="00403B23"/>
    <w:rsid w:val="004076C6"/>
    <w:rsid w:val="004167B6"/>
    <w:rsid w:val="00420476"/>
    <w:rsid w:val="004211BE"/>
    <w:rsid w:val="00451676"/>
    <w:rsid w:val="0047192B"/>
    <w:rsid w:val="00477B8E"/>
    <w:rsid w:val="00482CD7"/>
    <w:rsid w:val="00485F87"/>
    <w:rsid w:val="004B35CA"/>
    <w:rsid w:val="004B4D70"/>
    <w:rsid w:val="004B7569"/>
    <w:rsid w:val="004C4ED6"/>
    <w:rsid w:val="004D537D"/>
    <w:rsid w:val="00502089"/>
    <w:rsid w:val="005024F4"/>
    <w:rsid w:val="0052207D"/>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744D6"/>
    <w:rsid w:val="00892B08"/>
    <w:rsid w:val="00894A27"/>
    <w:rsid w:val="008A3315"/>
    <w:rsid w:val="008B204A"/>
    <w:rsid w:val="008B50E2"/>
    <w:rsid w:val="008B74ED"/>
    <w:rsid w:val="008B7A40"/>
    <w:rsid w:val="008C2597"/>
    <w:rsid w:val="008D5E78"/>
    <w:rsid w:val="008F01D5"/>
    <w:rsid w:val="008F1BBE"/>
    <w:rsid w:val="00910720"/>
    <w:rsid w:val="00913C27"/>
    <w:rsid w:val="009200D0"/>
    <w:rsid w:val="00931268"/>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41247"/>
    <w:rsid w:val="00A43D59"/>
    <w:rsid w:val="00A444EC"/>
    <w:rsid w:val="00A60A0B"/>
    <w:rsid w:val="00A72EFB"/>
    <w:rsid w:val="00A7409F"/>
    <w:rsid w:val="00A82639"/>
    <w:rsid w:val="00A861A2"/>
    <w:rsid w:val="00A87E30"/>
    <w:rsid w:val="00A978A6"/>
    <w:rsid w:val="00AA48BD"/>
    <w:rsid w:val="00AA4EC2"/>
    <w:rsid w:val="00AB01A0"/>
    <w:rsid w:val="00AB0A02"/>
    <w:rsid w:val="00AC5284"/>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73A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C07D8"/>
    <w:rsid w:val="00CC753C"/>
    <w:rsid w:val="00CC7A7B"/>
    <w:rsid w:val="00CE03D7"/>
    <w:rsid w:val="00CE2945"/>
    <w:rsid w:val="00CE3A59"/>
    <w:rsid w:val="00D04199"/>
    <w:rsid w:val="00D74CF8"/>
    <w:rsid w:val="00D84145"/>
    <w:rsid w:val="00D87C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83777"/>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01B6"/>
    <w:rsid w:val="00F526E3"/>
    <w:rsid w:val="00F5365A"/>
    <w:rsid w:val="00F54526"/>
    <w:rsid w:val="00F55C0C"/>
    <w:rsid w:val="00F6342E"/>
    <w:rsid w:val="00F63FCB"/>
    <w:rsid w:val="00F643E1"/>
    <w:rsid w:val="00F7705E"/>
    <w:rsid w:val="00F80DBC"/>
    <w:rsid w:val="00FA292C"/>
    <w:rsid w:val="00FA6D24"/>
    <w:rsid w:val="00FB32CD"/>
    <w:rsid w:val="00FC75CC"/>
    <w:rsid w:val="00FD29A8"/>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C44DB"/>
  <w15:docId w15:val="{DD1572EA-5A42-4AA4-9F05-2AF1B124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2">
    <w:name w:val="Знак Знак11"/>
    <w:semiHidden/>
    <w:locked/>
    <w:rsid w:val="00894A27"/>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onsultant.ru/document/cons_doc_LAW_427859/0557090a2e817f69bfa375f57e587679e355ba13/"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21" Type="http://schemas.openxmlformats.org/officeDocument/2006/relationships/hyperlink" Target="https://docs.cntd.ru/document/901919946" TargetMode="External"/><Relationship Id="rId7" Type="http://schemas.openxmlformats.org/officeDocument/2006/relationships/endnotes" Target="endnotes.xml"/><Relationship Id="rId12" Type="http://schemas.openxmlformats.org/officeDocument/2006/relationships/hyperlink" Target="https://www.consultant.ru/document/cons_doc_LAW_427859/0557090a2e817f69bfa375f57e587679e355ba13/" TargetMode="External"/><Relationship Id="rId17" Type="http://schemas.openxmlformats.org/officeDocument/2006/relationships/hyperlink" Target="https://docs.cntd.ru/document/90191994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C0A7380B68D115D61CE0C9E10E6686965945CA041EFF9D912FF30CA6EA1472F913E9BD7x469F"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izindor-r11.gosweb.gosuslugi.ru" TargetMode="External"/><Relationship Id="rId23" Type="http://schemas.openxmlformats.org/officeDocument/2006/relationships/hyperlink" Target="https://docs.cntd.ru/document/901919946" TargetMode="Externa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5D5D948FB309E3900908B266F13F9A18FA418539FC210542A7D8DC7488746C995D2EFDB6813B8CC1E0BD6D37YCd0N" TargetMode="External"/><Relationship Id="rId22" Type="http://schemas.openxmlformats.org/officeDocument/2006/relationships/hyperlink" Target="https://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B1DC00-5511-4A91-BFFC-AA0FFAD04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1017</TotalTime>
  <Pages>36</Pages>
  <Words>21240</Words>
  <Characters>121071</Characters>
  <Application>Microsoft Office Word</Application>
  <DocSecurity>0</DocSecurity>
  <Lines>1008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180</cp:revision>
  <cp:lastPrinted>2024-07-31T08:17:00Z</cp:lastPrinted>
  <dcterms:created xsi:type="dcterms:W3CDTF">2018-08-29T12:32:00Z</dcterms:created>
  <dcterms:modified xsi:type="dcterms:W3CDTF">2024-07-31T08:17:00Z</dcterms:modified>
</cp:coreProperties>
</file>