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1919E7" w:rsidRPr="00BC2E8D" w14:paraId="028035BC" w14:textId="77777777" w:rsidTr="008B10BB">
        <w:trPr>
          <w:cantSplit/>
          <w:trHeight w:val="100"/>
        </w:trPr>
        <w:tc>
          <w:tcPr>
            <w:tcW w:w="4076" w:type="dxa"/>
            <w:hideMark/>
          </w:tcPr>
          <w:p w14:paraId="5D161033" w14:textId="77777777" w:rsidR="001919E7" w:rsidRPr="00BC2E8D" w:rsidRDefault="001919E7" w:rsidP="008B10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Администрация  сельского</w:t>
            </w:r>
          </w:p>
          <w:p w14:paraId="32784DC5" w14:textId="77777777" w:rsidR="001919E7" w:rsidRPr="00BC2E8D" w:rsidRDefault="001919E7" w:rsidP="008B10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2E8D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14:paraId="4C4C3EDB" w14:textId="77777777" w:rsidR="001919E7" w:rsidRPr="00BC2E8D" w:rsidRDefault="001919E7" w:rsidP="008B10BB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BC2E8D">
              <w:rPr>
                <w:sz w:val="24"/>
                <w:szCs w:val="24"/>
              </w:rPr>
              <w:t xml:space="preserve">          </w:t>
            </w:r>
            <w:r w:rsidRPr="00BC2E8D">
              <w:rPr>
                <w:sz w:val="24"/>
                <w:szCs w:val="24"/>
              </w:rPr>
              <w:object w:dxaOrig="781" w:dyaOrig="902" w14:anchorId="7DFC8F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43829690" r:id="rId8"/>
              </w:object>
            </w:r>
          </w:p>
        </w:tc>
        <w:tc>
          <w:tcPr>
            <w:tcW w:w="4391" w:type="dxa"/>
          </w:tcPr>
          <w:p w14:paraId="24142B8E" w14:textId="77777777" w:rsidR="001919E7" w:rsidRPr="00BC2E8D" w:rsidRDefault="001919E7" w:rsidP="008B10B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C2E8D">
              <w:rPr>
                <w:b w:val="0"/>
                <w:sz w:val="24"/>
                <w:szCs w:val="24"/>
                <w:lang w:val="ru-RU"/>
              </w:rPr>
              <w:t xml:space="preserve">              </w:t>
            </w:r>
            <w:r>
              <w:rPr>
                <w:b w:val="0"/>
                <w:sz w:val="24"/>
                <w:szCs w:val="24"/>
                <w:lang w:val="ru-RU"/>
              </w:rPr>
              <w:t xml:space="preserve">   </w:t>
            </w:r>
            <w:r w:rsidRPr="00BC2E8D">
              <w:rPr>
                <w:b w:val="0"/>
                <w:sz w:val="24"/>
                <w:szCs w:val="24"/>
              </w:rPr>
              <w:t xml:space="preserve"> </w:t>
            </w: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«Визиндор» сикт                       </w:t>
            </w:r>
          </w:p>
          <w:p w14:paraId="34D7B1D1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овмöдчöминса администрация</w:t>
            </w: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14:paraId="51CD607D" w14:textId="77777777" w:rsidR="001919E7" w:rsidRPr="00BC2E8D" w:rsidRDefault="001919E7" w:rsidP="008B10B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2E8D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14:paraId="4EFB72C7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  <w:p w14:paraId="1F6F0E31" w14:textId="77777777" w:rsidR="001919E7" w:rsidRPr="00BC2E8D" w:rsidRDefault="001919E7" w:rsidP="008B1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9A2F2A" w14:textId="77777777" w:rsidR="001919E7" w:rsidRPr="00BC2E8D" w:rsidRDefault="001919E7" w:rsidP="001919E7">
      <w:pPr>
        <w:pStyle w:val="a3"/>
        <w:jc w:val="left"/>
        <w:rPr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 </w:t>
      </w:r>
      <w:r w:rsidRPr="00BC2E8D">
        <w:rPr>
          <w:sz w:val="24"/>
          <w:szCs w:val="24"/>
        </w:rPr>
        <w:t>ПОСТАНОВЛЕНИЕ</w:t>
      </w:r>
    </w:p>
    <w:p w14:paraId="351004C6" w14:textId="77777777" w:rsidR="001919E7" w:rsidRPr="00BC2E8D" w:rsidRDefault="001919E7" w:rsidP="001919E7">
      <w:pPr>
        <w:pStyle w:val="2"/>
        <w:ind w:firstLine="720"/>
        <w:rPr>
          <w:color w:val="auto"/>
          <w:sz w:val="24"/>
          <w:szCs w:val="24"/>
        </w:rPr>
      </w:pPr>
      <w:r w:rsidRPr="00BC2E8D">
        <w:rPr>
          <w:sz w:val="24"/>
          <w:szCs w:val="24"/>
        </w:rPr>
        <w:t xml:space="preserve">                                              </w:t>
      </w:r>
      <w:r w:rsidRPr="00BC2E8D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                    </w:t>
      </w:r>
      <w:r w:rsidRPr="00BC2E8D">
        <w:rPr>
          <w:sz w:val="24"/>
          <w:szCs w:val="24"/>
          <w:lang w:val="ru-RU"/>
        </w:rPr>
        <w:t xml:space="preserve">  </w:t>
      </w:r>
      <w:r w:rsidRPr="00BC2E8D">
        <w:rPr>
          <w:color w:val="auto"/>
          <w:sz w:val="24"/>
          <w:szCs w:val="24"/>
        </w:rPr>
        <w:t>ШУÖМ</w:t>
      </w:r>
    </w:p>
    <w:p w14:paraId="4293F856" w14:textId="3D6AB287" w:rsidR="001919E7" w:rsidRPr="00CE7FEB" w:rsidRDefault="001919E7" w:rsidP="001919E7">
      <w:pPr>
        <w:pStyle w:val="6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r w:rsidRPr="00CE7FEB">
        <w:rPr>
          <w:rFonts w:ascii="Times New Roman" w:hAnsi="Times New Roman"/>
          <w:sz w:val="24"/>
          <w:szCs w:val="24"/>
        </w:rPr>
        <w:t xml:space="preserve">от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24 апреля </w:t>
      </w:r>
      <w:r w:rsidRPr="00CE7FEB">
        <w:rPr>
          <w:rFonts w:ascii="Times New Roman" w:hAnsi="Times New Roman"/>
          <w:sz w:val="24"/>
          <w:szCs w:val="24"/>
        </w:rPr>
        <w:t xml:space="preserve"> </w:t>
      </w:r>
      <w:r w:rsidR="00F52D34" w:rsidRPr="00CE7FEB">
        <w:rPr>
          <w:rFonts w:ascii="Times New Roman" w:hAnsi="Times New Roman"/>
          <w:sz w:val="24"/>
          <w:szCs w:val="24"/>
          <w:lang w:val="ru-RU"/>
        </w:rPr>
        <w:t>2023</w:t>
      </w:r>
      <w:r w:rsidRPr="00CE7FEB">
        <w:rPr>
          <w:rFonts w:ascii="Times New Roman" w:hAnsi="Times New Roman"/>
          <w:sz w:val="24"/>
          <w:szCs w:val="24"/>
        </w:rPr>
        <w:t xml:space="preserve"> года</w:t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sz w:val="24"/>
          <w:szCs w:val="24"/>
        </w:rPr>
        <w:tab/>
      </w:r>
      <w:r w:rsidRPr="00CE7FE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95F53" w:rsidRPr="00CE7FEB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7FEB">
        <w:rPr>
          <w:rFonts w:ascii="Times New Roman" w:hAnsi="Times New Roman"/>
          <w:sz w:val="24"/>
          <w:szCs w:val="24"/>
        </w:rPr>
        <w:t xml:space="preserve"> № </w:t>
      </w:r>
      <w:r w:rsidRPr="00CE7F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7FEB" w:rsidRPr="00CE7FEB">
        <w:rPr>
          <w:rFonts w:ascii="Times New Roman" w:hAnsi="Times New Roman"/>
          <w:sz w:val="24"/>
          <w:szCs w:val="24"/>
          <w:lang w:val="ru-RU"/>
        </w:rPr>
        <w:t>04/25</w:t>
      </w:r>
    </w:p>
    <w:bookmarkEnd w:id="0"/>
    <w:p w14:paraId="41AAD2B9" w14:textId="77777777" w:rsidR="001919E7" w:rsidRDefault="001919E7" w:rsidP="001919E7">
      <w:pPr>
        <w:rPr>
          <w:sz w:val="22"/>
        </w:rPr>
      </w:pPr>
    </w:p>
    <w:p w14:paraId="42204E49" w14:textId="56772CCC" w:rsidR="003F4232" w:rsidRPr="003F4232" w:rsidRDefault="001919E7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3F4232">
        <w:rPr>
          <w:rFonts w:ascii="Times New Roman" w:hAnsi="Times New Roman"/>
          <w:b/>
          <w:color w:val="000000"/>
          <w:spacing w:val="-2"/>
          <w:sz w:val="24"/>
        </w:rPr>
        <w:t xml:space="preserve">О внесении изменений в  постановление Администрации сельского поселения «Визиндор» № </w:t>
      </w:r>
      <w:r w:rsidR="00443BE6" w:rsidRPr="003F4232">
        <w:rPr>
          <w:rFonts w:ascii="Times New Roman" w:hAnsi="Times New Roman"/>
          <w:b/>
          <w:color w:val="000000"/>
          <w:spacing w:val="-2"/>
          <w:sz w:val="24"/>
        </w:rPr>
        <w:t xml:space="preserve">03/16 от 27.03.2023 г. </w:t>
      </w:r>
      <w:r w:rsidR="000643ED" w:rsidRPr="003F4232">
        <w:rPr>
          <w:rFonts w:ascii="Times New Roman" w:hAnsi="Times New Roman"/>
          <w:b/>
          <w:color w:val="000000"/>
          <w:spacing w:val="-2"/>
          <w:sz w:val="24"/>
        </w:rPr>
        <w:t xml:space="preserve"> </w:t>
      </w:r>
      <w:r w:rsidR="003F4232" w:rsidRPr="003F423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F4232" w:rsidRPr="003F4232">
        <w:rPr>
          <w:rFonts w:ascii="Times New Roman" w:hAnsi="Times New Roman"/>
          <w:b/>
          <w:bCs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земельного участка, находящегося в государственной или муниципальной собственности, без проведения торгов»</w:t>
      </w:r>
      <w:r w:rsidR="003F4232">
        <w:rPr>
          <w:rFonts w:ascii="Times New Roman" w:hAnsi="Times New Roman"/>
          <w:b/>
          <w:bCs/>
          <w:sz w:val="24"/>
          <w:szCs w:val="24"/>
        </w:rPr>
        <w:t>.</w:t>
      </w:r>
    </w:p>
    <w:p w14:paraId="5645E3DF" w14:textId="7F6E3626" w:rsidR="001919E7" w:rsidRPr="003F4232" w:rsidRDefault="003F4232" w:rsidP="003F4232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3F4232">
        <w:rPr>
          <w:rFonts w:ascii="Times New Roman" w:hAnsi="Times New Roman"/>
          <w:b/>
          <w:sz w:val="24"/>
          <w:szCs w:val="24"/>
        </w:rPr>
        <w:t xml:space="preserve">  </w:t>
      </w:r>
    </w:p>
    <w:p w14:paraId="5243B9AD" w14:textId="42DEF35C" w:rsidR="001919E7" w:rsidRDefault="001919E7" w:rsidP="001919E7">
      <w:pPr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</w:t>
      </w:r>
      <w:r w:rsidRPr="00554923">
        <w:rPr>
          <w:sz w:val="24"/>
          <w:szCs w:val="24"/>
        </w:rPr>
        <w:t xml:space="preserve">от </w:t>
      </w:r>
      <w:r w:rsidR="00462F65">
        <w:rPr>
          <w:sz w:val="24"/>
          <w:szCs w:val="24"/>
        </w:rPr>
        <w:t>07.04.2022</w:t>
      </w:r>
      <w:r w:rsidRPr="00554923">
        <w:rPr>
          <w:sz w:val="24"/>
          <w:szCs w:val="24"/>
        </w:rPr>
        <w:t xml:space="preserve">  года  N</w:t>
      </w:r>
      <w:r w:rsidR="00462F65">
        <w:rPr>
          <w:sz w:val="24"/>
          <w:szCs w:val="24"/>
        </w:rPr>
        <w:t xml:space="preserve"> 04/12</w:t>
      </w:r>
      <w:r w:rsidRPr="00554923">
        <w:rPr>
          <w:sz w:val="24"/>
          <w:szCs w:val="24"/>
        </w:rPr>
        <w:t xml:space="preserve">  «Об утверждении  Порядка разработки и утверждения административных регламентов предоставления муниципальных услуг»,</w:t>
      </w:r>
      <w:r>
        <w:rPr>
          <w:sz w:val="24"/>
          <w:szCs w:val="24"/>
        </w:rPr>
        <w:t xml:space="preserve">  </w:t>
      </w:r>
    </w:p>
    <w:p w14:paraId="0B370F9F" w14:textId="77777777" w:rsidR="001919E7" w:rsidRDefault="001919E7" w:rsidP="001919E7">
      <w:pPr>
        <w:spacing w:line="240" w:lineRule="auto"/>
        <w:jc w:val="both"/>
        <w:rPr>
          <w:sz w:val="24"/>
          <w:szCs w:val="24"/>
        </w:rPr>
      </w:pPr>
    </w:p>
    <w:p w14:paraId="5A5EFE35" w14:textId="77777777" w:rsidR="001919E7" w:rsidRDefault="001919E7" w:rsidP="001919E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«Визиндор» </w:t>
      </w:r>
      <w:r>
        <w:rPr>
          <w:rFonts w:ascii="Times New Roman" w:hAnsi="Times New Roman"/>
          <w:b/>
          <w:sz w:val="24"/>
          <w:szCs w:val="24"/>
        </w:rPr>
        <w:t>постановляет</w:t>
      </w:r>
      <w:r>
        <w:rPr>
          <w:rFonts w:ascii="Times New Roman" w:hAnsi="Times New Roman"/>
          <w:sz w:val="24"/>
          <w:szCs w:val="24"/>
        </w:rPr>
        <w:t>:</w:t>
      </w:r>
    </w:p>
    <w:p w14:paraId="094B20FB" w14:textId="77777777" w:rsidR="001919E7" w:rsidRDefault="001919E7" w:rsidP="001919E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1C9D6D" w14:textId="55905D7F" w:rsidR="00A87F6E" w:rsidRPr="00E65433" w:rsidRDefault="00E65433" w:rsidP="00E65433">
      <w:pPr>
        <w:pStyle w:val="3"/>
        <w:spacing w:before="0"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  <w:lang w:val="ru-RU"/>
        </w:rPr>
        <w:t xml:space="preserve">        1.</w:t>
      </w:r>
      <w:r w:rsidR="00A87F6E" w:rsidRPr="00462F65">
        <w:rPr>
          <w:rFonts w:ascii="Times New Roman" w:hAnsi="Times New Roman"/>
          <w:b w:val="0"/>
          <w:color w:val="auto"/>
        </w:rPr>
        <w:t xml:space="preserve">Внести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в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 приложение</w:t>
      </w:r>
      <w:r w:rsidR="00F52D34"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 xml:space="preserve">к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постановлени</w:t>
      </w:r>
      <w:r w:rsidR="00A87F6E" w:rsidRPr="00462F65">
        <w:rPr>
          <w:rFonts w:ascii="Times New Roman" w:hAnsi="Times New Roman"/>
          <w:b w:val="0"/>
          <w:color w:val="auto"/>
          <w:spacing w:val="-2"/>
          <w:lang w:val="ru-RU"/>
        </w:rPr>
        <w:t>ю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 xml:space="preserve"> Администрации сельского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462F65">
        <w:rPr>
          <w:rFonts w:ascii="Times New Roman" w:hAnsi="Times New Roman"/>
          <w:b w:val="0"/>
          <w:color w:val="auto"/>
          <w:spacing w:val="-2"/>
        </w:rPr>
        <w:t>поселени</w:t>
      </w:r>
      <w:r w:rsidR="00E02FC9" w:rsidRPr="00462F65">
        <w:rPr>
          <w:rFonts w:ascii="Times New Roman" w:hAnsi="Times New Roman"/>
          <w:b w:val="0"/>
          <w:color w:val="auto"/>
          <w:spacing w:val="-2"/>
          <w:lang w:val="ru-RU"/>
        </w:rPr>
        <w:t>я</w:t>
      </w:r>
      <w:r>
        <w:rPr>
          <w:rFonts w:ascii="Times New Roman" w:hAnsi="Times New Roman"/>
          <w:b w:val="0"/>
          <w:color w:val="auto"/>
          <w:spacing w:val="-2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  <w:spacing w:val="-2"/>
        </w:rPr>
        <w:t xml:space="preserve">«Визиндор» </w:t>
      </w:r>
      <w:r w:rsidR="003F4232">
        <w:rPr>
          <w:rFonts w:ascii="Times New Roman" w:hAnsi="Times New Roman"/>
          <w:b w:val="0"/>
          <w:color w:val="auto"/>
          <w:spacing w:val="-2"/>
        </w:rPr>
        <w:t>№ 03/16 от 27.</w:t>
      </w:r>
      <w:r w:rsidR="003F4232">
        <w:rPr>
          <w:rFonts w:ascii="Times New Roman" w:hAnsi="Times New Roman"/>
          <w:b w:val="0"/>
          <w:color w:val="auto"/>
          <w:spacing w:val="-2"/>
          <w:lang w:val="ru-RU"/>
        </w:rPr>
        <w:t>03.2023</w:t>
      </w:r>
      <w:r w:rsidR="000643ED" w:rsidRPr="000643ED">
        <w:rPr>
          <w:rFonts w:ascii="Times New Roman" w:hAnsi="Times New Roman"/>
          <w:b w:val="0"/>
          <w:color w:val="auto"/>
          <w:spacing w:val="-2"/>
        </w:rPr>
        <w:t xml:space="preserve">  </w:t>
      </w:r>
      <w:r w:rsidR="003F4232" w:rsidRPr="003F4232">
        <w:rPr>
          <w:rFonts w:ascii="Times New Roman" w:eastAsia="Times New Roman" w:hAnsi="Times New Roman"/>
          <w:b w:val="0"/>
          <w:color w:val="auto"/>
          <w:lang w:eastAsia="ru-RU"/>
        </w:rPr>
        <w:t xml:space="preserve"> «</w:t>
      </w:r>
      <w:r w:rsidR="003F4232" w:rsidRPr="003F4232">
        <w:rPr>
          <w:rFonts w:ascii="Times New Roman" w:hAnsi="Times New Roman"/>
          <w:b w:val="0"/>
          <w:color w:val="auto"/>
        </w:rPr>
        <w:t>Предоставление в собственность, аренду, постоянное (бессрочное) пользование, безвозмездное пользование  земельного участка, находящегося в государственной или муниципальной собственности, без проведения торгов»</w:t>
      </w:r>
      <w:r w:rsidR="003F4232" w:rsidRPr="003F4232">
        <w:rPr>
          <w:rFonts w:ascii="Times New Roman" w:hAnsi="Times New Roman"/>
          <w:color w:val="auto"/>
        </w:rPr>
        <w:t xml:space="preserve"> </w:t>
      </w:r>
      <w:r w:rsidR="000643ED" w:rsidRPr="003F4232">
        <w:rPr>
          <w:rFonts w:ascii="Times New Roman" w:hAnsi="Times New Roman"/>
          <w:b w:val="0"/>
          <w:color w:val="auto"/>
          <w:lang w:val="ru-RU"/>
        </w:rPr>
        <w:t xml:space="preserve"> </w:t>
      </w:r>
      <w:r w:rsidR="00A87F6E" w:rsidRPr="00E65433">
        <w:rPr>
          <w:rFonts w:ascii="Times New Roman" w:hAnsi="Times New Roman"/>
          <w:b w:val="0"/>
          <w:color w:val="auto"/>
        </w:rPr>
        <w:t>следующие изменения:</w:t>
      </w:r>
    </w:p>
    <w:p w14:paraId="786E50C8" w14:textId="77777777" w:rsidR="003F4232" w:rsidRPr="003F4232" w:rsidRDefault="003F4232" w:rsidP="003F4232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          2. Пункт 4.6. Административного регламента изложить в следующей редакции:</w:t>
      </w:r>
    </w:p>
    <w:p w14:paraId="75637382" w14:textId="4E325A60" w:rsidR="00443BE6" w:rsidRPr="003F4232" w:rsidRDefault="003F4232" w:rsidP="003F423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3F4232">
        <w:rPr>
          <w:sz w:val="24"/>
          <w:szCs w:val="24"/>
        </w:rPr>
        <w:t xml:space="preserve">«4.6. </w:t>
      </w:r>
      <w:r w:rsidR="00443BE6" w:rsidRPr="003F4232">
        <w:rPr>
          <w:sz w:val="24"/>
          <w:szCs w:val="24"/>
        </w:rPr>
        <w:t xml:space="preserve">Должностные лица, ответственные за предоставление </w:t>
      </w:r>
      <w:r w:rsidR="00443BE6" w:rsidRPr="003F4232">
        <w:rPr>
          <w:rFonts w:eastAsia="Times New Roman"/>
          <w:sz w:val="24"/>
          <w:szCs w:val="24"/>
          <w:lang w:eastAsia="ru-RU"/>
        </w:rPr>
        <w:t>муниципальной</w:t>
      </w:r>
      <w:r w:rsidR="00443BE6" w:rsidRPr="003F4232">
        <w:rPr>
          <w:sz w:val="24"/>
          <w:szCs w:val="24"/>
        </w:rPr>
        <w:t xml:space="preserve"> услуги, несут</w:t>
      </w:r>
      <w:r w:rsidR="00443BE6" w:rsidRPr="003F4232">
        <w:rPr>
          <w:rFonts w:eastAsia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14:paraId="035337F1" w14:textId="77777777" w:rsidR="00443BE6" w:rsidRPr="003F4232" w:rsidRDefault="00443BE6" w:rsidP="00443BE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3F4232">
        <w:rPr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14:paraId="2A95D9D1" w14:textId="77777777" w:rsidR="00443BE6" w:rsidRPr="003F4232" w:rsidRDefault="00443BE6" w:rsidP="00443BE6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 w:rsidRPr="003F4232">
        <w:rPr>
          <w:sz w:val="24"/>
          <w:szCs w:val="24"/>
          <w:lang w:eastAsia="ru-RU"/>
        </w:rPr>
        <w:t>за полноту передаваемых Органу запросов, иных документов, принятых от заявителя в МФЦ;</w:t>
      </w:r>
    </w:p>
    <w:p w14:paraId="51D1E26C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        1.1) за полноту и соответствие комплексному запросу передаваемых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 информационных систем, не относящихся к ведению многофункционального центра;</w:t>
      </w:r>
    </w:p>
    <w:p w14:paraId="7BE81C40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         </w:t>
      </w:r>
      <w:r w:rsidRPr="003F4232">
        <w:rPr>
          <w:sz w:val="24"/>
          <w:szCs w:val="24"/>
          <w:lang w:eastAsia="ru-RU"/>
        </w:rPr>
        <w:t xml:space="preserve">2) </w:t>
      </w:r>
      <w:r w:rsidRPr="003F4232">
        <w:rPr>
          <w:sz w:val="24"/>
          <w:szCs w:val="24"/>
        </w:rPr>
        <w:t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многофункциональному центру органом, предоставляющим муниципальную услугу;</w:t>
      </w:r>
    </w:p>
    <w:p w14:paraId="1290CD59" w14:textId="77777777" w:rsidR="00443BE6" w:rsidRPr="003F4232" w:rsidRDefault="00443BE6" w:rsidP="00443B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 w:rsidRPr="003F4232">
        <w:rPr>
          <w:sz w:val="24"/>
          <w:szCs w:val="24"/>
        </w:rPr>
        <w:lastRenderedPageBreak/>
        <w:t xml:space="preserve">        </w:t>
      </w:r>
      <w:r w:rsidRPr="003F4232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законом;</w:t>
      </w:r>
    </w:p>
    <w:p w14:paraId="582279D1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 w:rsidRPr="003F4232">
        <w:rPr>
          <w:sz w:val="24"/>
          <w:szCs w:val="24"/>
        </w:rPr>
        <w:t xml:space="preserve">       4) в случае, установленном </w:t>
      </w:r>
      <w:hyperlink r:id="rId9" w:anchor="/document/71129192/entry/1813" w:history="1">
        <w:r w:rsidRPr="003F4232">
          <w:rPr>
            <w:rStyle w:val="af"/>
            <w:sz w:val="24"/>
            <w:szCs w:val="24"/>
          </w:rPr>
          <w:t>Федеральным законом</w:t>
        </w:r>
      </w:hyperlink>
      <w:r w:rsidRPr="003F4232">
        <w:rPr>
          <w:sz w:val="24"/>
          <w:szCs w:val="24"/>
        </w:rPr>
        <w:t> от 13 июля 2015 года N 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14:paraId="3DA82064" w14:textId="77777777" w:rsidR="00443BE6" w:rsidRPr="003F4232" w:rsidRDefault="00443BE6" w:rsidP="00443BE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3F4232">
        <w:rPr>
          <w:rFonts w:eastAsia="Times New Roman"/>
          <w:sz w:val="24"/>
          <w:szCs w:val="24"/>
          <w:lang w:eastAsia="ru-RU"/>
        </w:rPr>
        <w:t xml:space="preserve">       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14:paraId="75EF7185" w14:textId="77777777" w:rsidR="00443BE6" w:rsidRPr="003F4232" w:rsidRDefault="00443BE6" w:rsidP="00443B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14:paraId="19BEDF93" w14:textId="77777777" w:rsidR="003F4232" w:rsidRPr="003F4232" w:rsidRDefault="003F4232" w:rsidP="003F4232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bookmarkStart w:id="1" w:name="Par394"/>
      <w:bookmarkEnd w:id="1"/>
      <w:r w:rsidRPr="003F4232">
        <w:rPr>
          <w:sz w:val="24"/>
          <w:szCs w:val="24"/>
          <w:lang w:eastAsia="ru-RU"/>
        </w:rPr>
        <w:t xml:space="preserve">       3. Пункт </w:t>
      </w:r>
      <w:r w:rsidR="00443BE6" w:rsidRPr="003F4232">
        <w:rPr>
          <w:sz w:val="24"/>
          <w:szCs w:val="24"/>
          <w:lang w:eastAsia="ru-RU"/>
        </w:rPr>
        <w:t>2.12.</w:t>
      </w:r>
      <w:r w:rsidRPr="003F4232">
        <w:rPr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14:paraId="4D3A656A" w14:textId="175B8119" w:rsidR="00443BE6" w:rsidRPr="003F4232" w:rsidRDefault="003F4232" w:rsidP="003F4232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 w:rsidRPr="003F4232">
        <w:rPr>
          <w:sz w:val="24"/>
          <w:szCs w:val="24"/>
          <w:lang w:eastAsia="ru-RU"/>
        </w:rPr>
        <w:t>«2.12.</w:t>
      </w:r>
      <w:r w:rsidR="00443BE6" w:rsidRPr="003F4232">
        <w:rPr>
          <w:sz w:val="24"/>
          <w:szCs w:val="24"/>
          <w:lang w:eastAsia="ru-RU"/>
        </w:rPr>
        <w:t xml:space="preserve"> </w:t>
      </w:r>
      <w:r w:rsidR="00443BE6" w:rsidRPr="003F4232">
        <w:rPr>
          <w:sz w:val="24"/>
          <w:szCs w:val="24"/>
        </w:rPr>
        <w:t xml:space="preserve">Основаниями для отказа в приеме к рассмотрению документов, необходимых для предоставления муниципальной услуги, являются: </w:t>
      </w:r>
    </w:p>
    <w:p w14:paraId="54515F69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1) представление неполного комплекта документов.; </w:t>
      </w:r>
    </w:p>
    <w:p w14:paraId="50C6190F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2) представленные документы утратили силу на момент обращения за услугой; </w:t>
      </w:r>
    </w:p>
    <w:p w14:paraId="5ABC2D17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001AA0A1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14:paraId="1890E8BA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5)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 </w:t>
      </w:r>
    </w:p>
    <w:p w14:paraId="0A3CEFCE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6)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14:paraId="5EC87793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7) неполное заполнение полей в форме заявления, в том числе в интерактивной форме заявления на ЕПГУ. </w:t>
      </w:r>
    </w:p>
    <w:p w14:paraId="4BA02836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Решение об отказе в приеме документов, необходимых для предоставления муниципальной услуги, направляется в личный кабинет Заявителя на ЕПГУ не позднее первого рабочего дня, следующего за днем подачи заявления. </w:t>
      </w:r>
    </w:p>
    <w:p w14:paraId="5A337B8E" w14:textId="77777777" w:rsidR="00443BE6" w:rsidRPr="003F4232" w:rsidRDefault="00443BE6" w:rsidP="00443BE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4232">
        <w:rPr>
          <w:sz w:val="24"/>
          <w:szCs w:val="24"/>
        </w:rPr>
        <w:t xml:space="preserve"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услуги.». </w:t>
      </w:r>
    </w:p>
    <w:p w14:paraId="7DE2E94F" w14:textId="18AA02CE" w:rsidR="00443BE6" w:rsidRPr="00AD0756" w:rsidRDefault="00443BE6" w:rsidP="00443BE6">
      <w:pPr>
        <w:widowControl w:val="0"/>
        <w:autoSpaceDE w:val="0"/>
        <w:autoSpaceDN w:val="0"/>
        <w:adjustRightInd w:val="0"/>
        <w:spacing w:line="240" w:lineRule="auto"/>
        <w:outlineLvl w:val="2"/>
        <w:rPr>
          <w:b/>
          <w:sz w:val="20"/>
          <w:szCs w:val="20"/>
        </w:rPr>
      </w:pPr>
    </w:p>
    <w:p w14:paraId="56B04585" w14:textId="0EF9AACE" w:rsidR="001919E7" w:rsidRPr="000643ED" w:rsidRDefault="00295F53" w:rsidP="000643ED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43ED">
        <w:rPr>
          <w:sz w:val="24"/>
        </w:rPr>
        <w:t xml:space="preserve">     2.</w:t>
      </w:r>
      <w:r w:rsidR="001919E7" w:rsidRPr="000643ED">
        <w:rPr>
          <w:sz w:val="24"/>
        </w:rPr>
        <w:t xml:space="preserve">Постановление вступает в силу со дня его </w:t>
      </w:r>
      <w:r w:rsidR="001919E7" w:rsidRPr="000643ED">
        <w:rPr>
          <w:sz w:val="24"/>
          <w:szCs w:val="24"/>
        </w:rPr>
        <w:t>обнародования</w:t>
      </w:r>
      <w:r w:rsidR="001919E7" w:rsidRPr="000643ED">
        <w:rPr>
          <w:sz w:val="24"/>
        </w:rPr>
        <w:t>.</w:t>
      </w:r>
    </w:p>
    <w:p w14:paraId="4367D064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14:paraId="00B25457" w14:textId="77777777" w:rsidR="001919E7" w:rsidRDefault="001919E7" w:rsidP="001919E7">
      <w:pPr>
        <w:autoSpaceDE w:val="0"/>
        <w:autoSpaceDN w:val="0"/>
        <w:adjustRightInd w:val="0"/>
        <w:rPr>
          <w:szCs w:val="28"/>
        </w:rPr>
      </w:pPr>
    </w:p>
    <w:p w14:paraId="545A3012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«Визиндор»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С.В.Шадрин</w:t>
      </w:r>
    </w:p>
    <w:p w14:paraId="22F311A9" w14:textId="77777777" w:rsidR="001919E7" w:rsidRDefault="001919E7" w:rsidP="001919E7">
      <w:pPr>
        <w:autoSpaceDE w:val="0"/>
        <w:autoSpaceDN w:val="0"/>
        <w:adjustRightInd w:val="0"/>
        <w:rPr>
          <w:sz w:val="24"/>
          <w:szCs w:val="24"/>
        </w:rPr>
      </w:pPr>
    </w:p>
    <w:p w14:paraId="61F94DA5" w14:textId="77777777" w:rsidR="001919E7" w:rsidRDefault="001919E7" w:rsidP="001919E7">
      <w:pPr>
        <w:rPr>
          <w:b/>
          <w:bCs/>
          <w:sz w:val="32"/>
          <w:szCs w:val="32"/>
        </w:rPr>
      </w:pPr>
    </w:p>
    <w:p w14:paraId="34249732" w14:textId="77777777" w:rsidR="001919E7" w:rsidRDefault="001919E7" w:rsidP="001919E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7A7F5AA0" w14:textId="77777777" w:rsidR="00C44C08" w:rsidRDefault="00C44C08"/>
    <w:sectPr w:rsidR="00C4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02EDC" w14:textId="77777777" w:rsidR="00081946" w:rsidRDefault="00081946" w:rsidP="000D6CCF">
      <w:pPr>
        <w:spacing w:line="240" w:lineRule="auto"/>
      </w:pPr>
      <w:r>
        <w:separator/>
      </w:r>
    </w:p>
  </w:endnote>
  <w:endnote w:type="continuationSeparator" w:id="0">
    <w:p w14:paraId="6C434F8F" w14:textId="77777777" w:rsidR="00081946" w:rsidRDefault="00081946" w:rsidP="000D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2DFFA" w14:textId="77777777" w:rsidR="00081946" w:rsidRDefault="00081946" w:rsidP="000D6CCF">
      <w:pPr>
        <w:spacing w:line="240" w:lineRule="auto"/>
      </w:pPr>
      <w:r>
        <w:separator/>
      </w:r>
    </w:p>
  </w:footnote>
  <w:footnote w:type="continuationSeparator" w:id="0">
    <w:p w14:paraId="1C85F1F2" w14:textId="77777777" w:rsidR="00081946" w:rsidRDefault="00081946" w:rsidP="000D6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C04"/>
    <w:multiLevelType w:val="multilevel"/>
    <w:tmpl w:val="39BA1C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2075C0"/>
    <w:multiLevelType w:val="multilevel"/>
    <w:tmpl w:val="2DC68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500A8"/>
    <w:multiLevelType w:val="multilevel"/>
    <w:tmpl w:val="6F929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10B229A5"/>
    <w:multiLevelType w:val="hybridMultilevel"/>
    <w:tmpl w:val="23CEF6F4"/>
    <w:lvl w:ilvl="0" w:tplc="B4F48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93B83"/>
    <w:multiLevelType w:val="multilevel"/>
    <w:tmpl w:val="BE64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926C9B"/>
    <w:multiLevelType w:val="multilevel"/>
    <w:tmpl w:val="BB52E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1F0C10"/>
    <w:multiLevelType w:val="multilevel"/>
    <w:tmpl w:val="D4B6D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78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b w:val="0"/>
        <w:sz w:val="24"/>
      </w:rPr>
    </w:lvl>
  </w:abstractNum>
  <w:abstractNum w:abstractNumId="8" w15:restartNumberingAfterBreak="0">
    <w:nsid w:val="446A4839"/>
    <w:multiLevelType w:val="multilevel"/>
    <w:tmpl w:val="5F64FF5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9" w15:restartNumberingAfterBreak="0">
    <w:nsid w:val="457B314D"/>
    <w:multiLevelType w:val="hybridMultilevel"/>
    <w:tmpl w:val="F5904154"/>
    <w:lvl w:ilvl="0" w:tplc="1B2840F2">
      <w:start w:val="5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8"/>
    <w:rsid w:val="00012CB1"/>
    <w:rsid w:val="000643ED"/>
    <w:rsid w:val="00081946"/>
    <w:rsid w:val="000D6CCF"/>
    <w:rsid w:val="00160B1C"/>
    <w:rsid w:val="001919E7"/>
    <w:rsid w:val="00244831"/>
    <w:rsid w:val="00261D45"/>
    <w:rsid w:val="00295F53"/>
    <w:rsid w:val="002F5E4D"/>
    <w:rsid w:val="002F613C"/>
    <w:rsid w:val="00301C1C"/>
    <w:rsid w:val="00385497"/>
    <w:rsid w:val="003B1838"/>
    <w:rsid w:val="003D3568"/>
    <w:rsid w:val="003F4232"/>
    <w:rsid w:val="00443BE6"/>
    <w:rsid w:val="00462F65"/>
    <w:rsid w:val="004A0D49"/>
    <w:rsid w:val="004F4E3C"/>
    <w:rsid w:val="00554923"/>
    <w:rsid w:val="00563CFF"/>
    <w:rsid w:val="006056E8"/>
    <w:rsid w:val="006F6C76"/>
    <w:rsid w:val="00714D31"/>
    <w:rsid w:val="00754EED"/>
    <w:rsid w:val="009571AB"/>
    <w:rsid w:val="00982F41"/>
    <w:rsid w:val="009A759A"/>
    <w:rsid w:val="009B6BF1"/>
    <w:rsid w:val="009F0804"/>
    <w:rsid w:val="00A40337"/>
    <w:rsid w:val="00A51084"/>
    <w:rsid w:val="00A60898"/>
    <w:rsid w:val="00A87F6E"/>
    <w:rsid w:val="00B33ED4"/>
    <w:rsid w:val="00BE14E6"/>
    <w:rsid w:val="00C232EA"/>
    <w:rsid w:val="00C2463B"/>
    <w:rsid w:val="00C44C08"/>
    <w:rsid w:val="00CE7FEB"/>
    <w:rsid w:val="00D34DB1"/>
    <w:rsid w:val="00DD787A"/>
    <w:rsid w:val="00E02FC9"/>
    <w:rsid w:val="00E3052B"/>
    <w:rsid w:val="00E413F5"/>
    <w:rsid w:val="00E65433"/>
    <w:rsid w:val="00F35545"/>
    <w:rsid w:val="00F472B6"/>
    <w:rsid w:val="00F52D34"/>
    <w:rsid w:val="00FA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3459"/>
  <w15:chartTrackingRefBased/>
  <w15:docId w15:val="{BF6C7344-86DA-4ECB-B4D8-EA63A1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9E7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19E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9E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919E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 w:val="24"/>
      <w:szCs w:val="24"/>
      <w:lang w:val="x-none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9E7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9E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9E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1919E7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1919E7"/>
    <w:rPr>
      <w:rFonts w:ascii="Calibri" w:eastAsia="Times New Roman" w:hAnsi="Calibri" w:cs="Times New Roman"/>
      <w:b/>
      <w:bCs/>
      <w:lang w:val="x-none"/>
    </w:rPr>
  </w:style>
  <w:style w:type="paragraph" w:customStyle="1" w:styleId="ConsPlusNormal">
    <w:name w:val="ConsPlusNormal"/>
    <w:link w:val="ConsPlusNormal0"/>
    <w:uiPriority w:val="99"/>
    <w:qFormat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Title">
    <w:name w:val="ConsPlusTitle"/>
    <w:uiPriority w:val="99"/>
    <w:rsid w:val="00191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919E7"/>
    <w:rPr>
      <w:rFonts w:ascii="Arial" w:eastAsia="Calibri" w:hAnsi="Arial" w:cs="Times New Roman"/>
      <w:sz w:val="26"/>
      <w:lang w:eastAsia="ru-RU"/>
    </w:rPr>
  </w:style>
  <w:style w:type="paragraph" w:customStyle="1" w:styleId="a3">
    <w:basedOn w:val="a"/>
    <w:next w:val="a4"/>
    <w:link w:val="a5"/>
    <w:qFormat/>
    <w:rsid w:val="001919E7"/>
    <w:pPr>
      <w:spacing w:line="240" w:lineRule="auto"/>
      <w:jc w:val="center"/>
    </w:pPr>
    <w:rPr>
      <w:rFonts w:eastAsia="Times New Roman" w:cstheme="minorBidi"/>
      <w:b/>
    </w:rPr>
  </w:style>
  <w:style w:type="character" w:customStyle="1" w:styleId="a5">
    <w:name w:val="Название Знак"/>
    <w:link w:val="a3"/>
    <w:rsid w:val="001919E7"/>
    <w:rPr>
      <w:rFonts w:ascii="Times New Roman" w:eastAsia="Times New Roman" w:hAnsi="Times New Roman"/>
      <w:b/>
      <w:sz w:val="28"/>
    </w:rPr>
  </w:style>
  <w:style w:type="paragraph" w:styleId="a4">
    <w:name w:val="Title"/>
    <w:basedOn w:val="a"/>
    <w:next w:val="a"/>
    <w:link w:val="a6"/>
    <w:uiPriority w:val="10"/>
    <w:qFormat/>
    <w:rsid w:val="001919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191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A87F6E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0D6CCF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0D6CC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rsid w:val="000D6CC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qFormat/>
    <w:rsid w:val="00261D45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261D45"/>
    <w:rPr>
      <w:rFonts w:ascii="Times New Roman" w:eastAsia="SimSun" w:hAnsi="Times New Roman" w:cs="Times New Roman"/>
      <w:sz w:val="16"/>
      <w:szCs w:val="20"/>
      <w:lang w:val="x-none" w:eastAsia="ru-RU"/>
    </w:rPr>
  </w:style>
  <w:style w:type="paragraph" w:styleId="ad">
    <w:name w:val="Body Text"/>
    <w:basedOn w:val="a"/>
    <w:link w:val="ae"/>
    <w:uiPriority w:val="99"/>
    <w:semiHidden/>
    <w:rsid w:val="00301C1C"/>
    <w:pPr>
      <w:spacing w:after="120"/>
    </w:pPr>
    <w:rPr>
      <w:rFonts w:ascii="Calibri" w:eastAsia="Times New Roman" w:hAnsi="Calibri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01C1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">
    <w:name w:val="Hyperlink"/>
    <w:uiPriority w:val="99"/>
    <w:rsid w:val="00C232EA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C246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B18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183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0643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21</cp:revision>
  <cp:lastPrinted>2023-04-24T05:22:00Z</cp:lastPrinted>
  <dcterms:created xsi:type="dcterms:W3CDTF">2022-02-04T07:03:00Z</dcterms:created>
  <dcterms:modified xsi:type="dcterms:W3CDTF">2023-04-24T05:22:00Z</dcterms:modified>
</cp:coreProperties>
</file>